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_GB2312" w:hAnsi="Arial" w:eastAsia="仿宋_GB2312" w:cs="Arial"/>
          <w:color w:val="auto"/>
          <w:spacing w:val="15"/>
          <w:sz w:val="32"/>
          <w:szCs w:val="32"/>
          <w:highlight w:val="none"/>
          <w:shd w:val="clear" w:color="auto" w:fill="FFFFFF"/>
        </w:rPr>
      </w:pPr>
      <w:r>
        <w:rPr>
          <w:rFonts w:hint="eastAsia" w:ascii="仿宋_GB2312" w:hAnsi="Arial" w:eastAsia="仿宋_GB2312" w:cs="Arial"/>
          <w:color w:val="auto"/>
          <w:spacing w:val="15"/>
          <w:sz w:val="32"/>
          <w:szCs w:val="32"/>
          <w:highlight w:val="none"/>
          <w:shd w:val="clear" w:color="auto" w:fill="FFFFFF"/>
        </w:rPr>
        <w:t>附件2</w:t>
      </w:r>
    </w:p>
    <w:p>
      <w:pPr>
        <w:jc w:val="center"/>
        <w:rPr>
          <w:rFonts w:ascii="方正小标宋_GBK" w:hAnsi="方正小标宋_GBK" w:eastAsia="方正小标宋_GBK" w:cs="方正小标宋_GBK"/>
          <w:color w:val="auto"/>
          <w:spacing w:val="15"/>
          <w:sz w:val="44"/>
          <w:szCs w:val="44"/>
          <w:highlight w:val="none"/>
          <w:shd w:val="clear" w:color="auto" w:fill="FFFFFF"/>
        </w:rPr>
      </w:pPr>
      <w:r>
        <w:rPr>
          <w:rFonts w:hint="eastAsia" w:ascii="方正小标宋_GBK" w:hAnsi="方正小标宋_GBK" w:eastAsia="方正小标宋_GBK" w:cs="方正小标宋_GBK"/>
          <w:color w:val="auto"/>
          <w:spacing w:val="15"/>
          <w:sz w:val="44"/>
          <w:szCs w:val="44"/>
          <w:highlight w:val="none"/>
          <w:shd w:val="clear" w:color="auto" w:fill="FFFFFF"/>
        </w:rPr>
        <w:t>不合格检验项目小知识</w:t>
      </w:r>
    </w:p>
    <w:p>
      <w:pPr>
        <w:ind w:firstLine="627" w:firstLineChars="196"/>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一、过氧化值</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过氧化值表示油脂和脂肪酸等被氧化程度的一种指标，那些以油脂、脂肪为原料而制作的食品，通过检测其过氧化值来判断其质量和变质程度。人食用过氧化值超标的食品后可能导致肠胃不适、腹泻肠胃损害等多种不良后果。糕点中过氧化值超标可能是在生产过程中操作工艺控制不当，加工温度过高，持续时间久，或者储存条件不符合相关要求，导致糕点中含有的油脂加速氧化。</w:t>
      </w:r>
    </w:p>
    <w:p>
      <w:pPr>
        <w:ind w:firstLine="627" w:firstLineChars="196"/>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二、</w:t>
      </w:r>
      <w:r>
        <w:rPr>
          <w:rFonts w:hint="eastAsia" w:ascii="黑体" w:hAnsi="黑体" w:eastAsia="黑体" w:cs="黑体"/>
          <w:color w:val="auto"/>
          <w:sz w:val="32"/>
          <w:szCs w:val="32"/>
          <w:highlight w:val="none"/>
        </w:rPr>
        <w:t>大肠菌群</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大肠菌群是国内外通用的食品污染常用指示菌之一。食品中检出大肠菌群提示被致病菌（如沙门氏菌、志贺氏菌、致病性大肠杆菌）污染的可能性较大。如果食品中的大肠菌群严重超标，将会破坏食品的营养成分，使食品失去食用价值；还会加速食品腐败变质，可能危害人体健康。餐具中大肠菌群数超标的原因，可能是食品的加工原料、包装材料受污染；也可能是食品在生产过程中受人员、工器具等的污染；还可能是灭菌不彻底导致的。</w:t>
      </w:r>
    </w:p>
    <w:p>
      <w:pPr>
        <w:ind w:firstLine="627" w:firstLineChars="196"/>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三、</w:t>
      </w:r>
      <w:r>
        <w:rPr>
          <w:rFonts w:hint="eastAsia" w:ascii="黑体" w:hAnsi="黑体" w:eastAsia="黑体" w:cs="黑体"/>
          <w:color w:val="auto"/>
          <w:sz w:val="32"/>
          <w:szCs w:val="32"/>
          <w:highlight w:val="none"/>
        </w:rPr>
        <w:t>噻虫胺</w:t>
      </w:r>
    </w:p>
    <w:p>
      <w:pPr>
        <w:adjustRightInd w:val="0"/>
        <w:snapToGrid w:val="0"/>
        <w:spacing w:line="560" w:lineRule="exact"/>
        <w:ind w:firstLine="640" w:firstLineChars="200"/>
        <w:rPr>
          <w:rFonts w:hint="default"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rPr>
        <w:t>噻虫胺是新</w:t>
      </w:r>
      <w:r>
        <w:fldChar w:fldCharType="begin"/>
      </w:r>
      <w:r>
        <w:instrText xml:space="preserve"> HYPERLINK "https://baike.baidu.com/item/%E7%83%9F%E7%A2%B1/4832691?fromModule=lemma_inlink" \t "https://baike.baidu.com/item/%E5%99%BB%E8%99%AB%E8%83%BA/_blank" </w:instrText>
      </w:r>
      <w:r>
        <w:fldChar w:fldCharType="separate"/>
      </w:r>
      <w:r>
        <w:rPr>
          <w:rFonts w:hint="eastAsia" w:ascii="方正仿宋_GB2312" w:hAnsi="方正仿宋_GB2312" w:eastAsia="方正仿宋_GB2312" w:cs="方正仿宋_GB2312"/>
          <w:color w:val="000000"/>
          <w:sz w:val="32"/>
          <w:szCs w:val="32"/>
        </w:rPr>
        <w:t>烟碱</w:t>
      </w:r>
      <w:r>
        <w:rPr>
          <w:rFonts w:hint="eastAsia" w:ascii="方正仿宋_GB2312" w:hAnsi="方正仿宋_GB2312" w:eastAsia="方正仿宋_GB2312" w:cs="方正仿宋_GB2312"/>
          <w:color w:val="000000"/>
          <w:sz w:val="32"/>
          <w:szCs w:val="32"/>
        </w:rPr>
        <w:fldChar w:fldCharType="end"/>
      </w:r>
      <w:r>
        <w:rPr>
          <w:rFonts w:hint="eastAsia" w:ascii="方正仿宋_GB2312" w:hAnsi="方正仿宋_GB2312" w:eastAsia="方正仿宋_GB2312" w:cs="方正仿宋_GB2312"/>
          <w:color w:val="000000"/>
          <w:sz w:val="32"/>
          <w:szCs w:val="32"/>
        </w:rPr>
        <w:t>类中的一种杀虫剂，是一类高效安全、高选择性的新型杀虫剂，具有触杀、胃毒和</w:t>
      </w:r>
      <w:r>
        <w:fldChar w:fldCharType="begin"/>
      </w:r>
      <w:r>
        <w:instrText xml:space="preserve"> HYPERLINK "https://baike.baidu.com/item/%E5%86%85%E5%90%B8/2645321?fromModule=lemma_inlink" \t "https://baike.baidu.com/item/%E5%99%BB%E8%99%AB%E8%83%BA/_blank" </w:instrText>
      </w:r>
      <w:r>
        <w:fldChar w:fldCharType="separate"/>
      </w:r>
      <w:r>
        <w:rPr>
          <w:rFonts w:hint="eastAsia" w:ascii="方正仿宋_GB2312" w:hAnsi="方正仿宋_GB2312" w:eastAsia="方正仿宋_GB2312" w:cs="方正仿宋_GB2312"/>
          <w:color w:val="000000"/>
          <w:sz w:val="32"/>
          <w:szCs w:val="32"/>
        </w:rPr>
        <w:t>内吸</w:t>
      </w:r>
      <w:r>
        <w:rPr>
          <w:rFonts w:hint="eastAsia" w:ascii="方正仿宋_GB2312" w:hAnsi="方正仿宋_GB2312" w:eastAsia="方正仿宋_GB2312" w:cs="方正仿宋_GB2312"/>
          <w:color w:val="000000"/>
          <w:sz w:val="32"/>
          <w:szCs w:val="32"/>
        </w:rPr>
        <w:fldChar w:fldCharType="end"/>
      </w:r>
      <w:r>
        <w:rPr>
          <w:rFonts w:hint="eastAsia" w:ascii="方正仿宋_GB2312" w:hAnsi="方正仿宋_GB2312" w:eastAsia="方正仿宋_GB2312" w:cs="方正仿宋_GB2312"/>
          <w:color w:val="000000"/>
          <w:sz w:val="32"/>
          <w:szCs w:val="32"/>
        </w:rPr>
        <w:t>活性。主要用于水稻、蔬菜、果树及其他作物上防治</w:t>
      </w:r>
      <w:r>
        <w:fldChar w:fldCharType="begin"/>
      </w:r>
      <w:r>
        <w:instrText xml:space="preserve"> HYPERLINK "https://baike.baidu.com/item/%E8%9A%9C%E8%99%AB/417019?fromModule=lemma_inlink" \t "https://baike.baidu.com/item/%E5%99%BB%E8%99%AB%E8%83%BA/_blank" </w:instrText>
      </w:r>
      <w:r>
        <w:fldChar w:fldCharType="separate"/>
      </w:r>
      <w:r>
        <w:rPr>
          <w:rFonts w:hint="eastAsia" w:ascii="方正仿宋_GB2312" w:hAnsi="方正仿宋_GB2312" w:eastAsia="方正仿宋_GB2312" w:cs="方正仿宋_GB2312"/>
          <w:color w:val="000000"/>
          <w:sz w:val="32"/>
          <w:szCs w:val="32"/>
        </w:rPr>
        <w:t>蚜虫</w:t>
      </w:r>
      <w:r>
        <w:rPr>
          <w:rFonts w:hint="eastAsia" w:ascii="方正仿宋_GB2312" w:hAnsi="方正仿宋_GB2312" w:eastAsia="方正仿宋_GB2312" w:cs="方正仿宋_GB2312"/>
          <w:color w:val="000000"/>
          <w:sz w:val="32"/>
          <w:szCs w:val="32"/>
        </w:rPr>
        <w:fldChar w:fldCharType="end"/>
      </w:r>
      <w:r>
        <w:rPr>
          <w:rFonts w:hint="eastAsia" w:ascii="方正仿宋_GB2312" w:hAnsi="方正仿宋_GB2312" w:eastAsia="方正仿宋_GB2312" w:cs="方正仿宋_GB2312"/>
          <w:color w:val="000000"/>
          <w:sz w:val="32"/>
          <w:szCs w:val="32"/>
        </w:rPr>
        <w:t>、</w:t>
      </w:r>
      <w:r>
        <w:fldChar w:fldCharType="begin"/>
      </w:r>
      <w:r>
        <w:instrText xml:space="preserve"> HYPERLINK "https://baike.baidu.com/item/%E5%8F%B6%E8%9D%89/417095?fromModule=lemma_inlink" \t "https://baike.baidu.com/item/%E5%99%BB%E8%99%AB%E8%83%BA/_blank" </w:instrText>
      </w:r>
      <w:r>
        <w:fldChar w:fldCharType="separate"/>
      </w:r>
      <w:r>
        <w:rPr>
          <w:rFonts w:hint="eastAsia" w:ascii="方正仿宋_GB2312" w:hAnsi="方正仿宋_GB2312" w:eastAsia="方正仿宋_GB2312" w:cs="方正仿宋_GB2312"/>
          <w:color w:val="000000"/>
          <w:sz w:val="32"/>
          <w:szCs w:val="32"/>
        </w:rPr>
        <w:t>叶蝉</w:t>
      </w:r>
      <w:r>
        <w:rPr>
          <w:rFonts w:hint="eastAsia" w:ascii="方正仿宋_GB2312" w:hAnsi="方正仿宋_GB2312" w:eastAsia="方正仿宋_GB2312" w:cs="方正仿宋_GB2312"/>
          <w:color w:val="000000"/>
          <w:sz w:val="32"/>
          <w:szCs w:val="32"/>
        </w:rPr>
        <w:fldChar w:fldCharType="end"/>
      </w:r>
      <w:r>
        <w:rPr>
          <w:rFonts w:hint="eastAsia" w:ascii="方正仿宋_GB2312" w:hAnsi="方正仿宋_GB2312" w:eastAsia="方正仿宋_GB2312" w:cs="方正仿宋_GB2312"/>
          <w:color w:val="000000"/>
          <w:sz w:val="32"/>
          <w:szCs w:val="32"/>
        </w:rPr>
        <w:t>和某些鳞翅目类</w:t>
      </w:r>
      <w:r>
        <w:fldChar w:fldCharType="begin"/>
      </w:r>
      <w:r>
        <w:instrText xml:space="preserve"> HYPERLINK "https://baike.baidu.com/item/%E5%AE%B3%E8%99%AB/84321?fromModule=lemma_inlink" \t "https://baike.baidu.com/item/%E5%99%BB%E8%99%AB%E8%83%BA/_blank" </w:instrText>
      </w:r>
      <w:r>
        <w:fldChar w:fldCharType="separate"/>
      </w:r>
      <w:r>
        <w:rPr>
          <w:rFonts w:hint="eastAsia" w:ascii="方正仿宋_GB2312" w:hAnsi="方正仿宋_GB2312" w:eastAsia="方正仿宋_GB2312" w:cs="方正仿宋_GB2312"/>
          <w:color w:val="000000"/>
          <w:sz w:val="32"/>
          <w:szCs w:val="32"/>
        </w:rPr>
        <w:t>害虫</w:t>
      </w:r>
      <w:r>
        <w:rPr>
          <w:rFonts w:hint="eastAsia" w:ascii="方正仿宋_GB2312" w:hAnsi="方正仿宋_GB2312" w:eastAsia="方正仿宋_GB2312" w:cs="方正仿宋_GB2312"/>
          <w:color w:val="000000"/>
          <w:sz w:val="32"/>
          <w:szCs w:val="32"/>
        </w:rPr>
        <w:fldChar w:fldCharType="end"/>
      </w:r>
      <w:r>
        <w:rPr>
          <w:rFonts w:hint="eastAsia" w:ascii="方正仿宋_GB2312" w:hAnsi="方正仿宋_GB2312" w:eastAsia="方正仿宋_GB2312" w:cs="方正仿宋_GB2312"/>
          <w:color w:val="000000"/>
          <w:sz w:val="32"/>
          <w:szCs w:val="32"/>
        </w:rPr>
        <w:t>。噻虫胺对人体的危害主要体现在对中枢神经系统和呼吸系统有一定影响，长期接触噻虫胺的人，可能会出现头晕、恶心、呼吸急促等症状。</w:t>
      </w:r>
      <w:bookmarkStart w:id="0" w:name="_GoBack"/>
      <w:bookmarkEnd w:id="0"/>
      <w:r>
        <w:rPr>
          <w:rFonts w:hint="eastAsia" w:ascii="方正仿宋_GB2312" w:hAnsi="方正仿宋_GB2312" w:eastAsia="方正仿宋_GB2312" w:cs="方正仿宋_GB2312"/>
          <w:color w:val="000000"/>
          <w:sz w:val="32"/>
          <w:szCs w:val="32"/>
          <w:lang w:val="en-US" w:eastAsia="zh-CN"/>
        </w:rPr>
        <w:t>豇豆</w:t>
      </w:r>
      <w:r>
        <w:rPr>
          <w:rFonts w:hint="eastAsia" w:ascii="方正仿宋_GB2312" w:hAnsi="方正仿宋_GB2312" w:eastAsia="方正仿宋_GB2312" w:cs="方正仿宋_GB2312"/>
          <w:color w:val="000000"/>
          <w:sz w:val="32"/>
          <w:szCs w:val="32"/>
        </w:rPr>
        <w:t>中残留量超标的原因可能是为快速控制虫害，种植户加大用药量或未遵守采摘间隔期规定，致使上市销售的产品中噻虫胺残留量超标。</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B2871D1-1534-4AB1-B2D4-6F70CB9C4A18}"/>
  </w:font>
  <w:font w:name="黑体">
    <w:panose1 w:val="02010609060101010101"/>
    <w:charset w:val="86"/>
    <w:family w:val="auto"/>
    <w:pitch w:val="default"/>
    <w:sig w:usb0="800002BF" w:usb1="38CF7CFA" w:usb2="00000016" w:usb3="00000000" w:csb0="00040001" w:csb1="00000000"/>
    <w:embedRegular r:id="rId2" w:fontKey="{1981E5B0-588A-4B16-A418-09D1806D17C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embedRegular r:id="rId3" w:fontKey="{508857A7-1B22-4E4A-9EE0-0758D18378FA}"/>
  </w:font>
  <w:font w:name="方正楷体_GB2312">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embedRegular r:id="rId4" w:fontKey="{E5DD19FB-35AE-4F41-8496-BA0FA54ABE12}"/>
  </w:font>
  <w:font w:name="方正小标宋_GBK">
    <w:panose1 w:val="02000000000000000000"/>
    <w:charset w:val="86"/>
    <w:family w:val="auto"/>
    <w:pitch w:val="default"/>
    <w:sig w:usb0="A00002BF" w:usb1="38CF7CFA" w:usb2="00082016" w:usb3="00000000" w:csb0="00040001" w:csb1="00000000"/>
    <w:embedRegular r:id="rId5" w:fontKey="{4DBE1D84-E991-4714-815B-776ABDAFF4A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DAzMTFhMGJlMmQ4MWRhNjhiZDU2ZGYyZjcxZTk4OGQifQ=="/>
  </w:docVars>
  <w:rsids>
    <w:rsidRoot w:val="406029CF"/>
    <w:rsid w:val="002005B5"/>
    <w:rsid w:val="003B7991"/>
    <w:rsid w:val="003D2B27"/>
    <w:rsid w:val="0065554C"/>
    <w:rsid w:val="00667043"/>
    <w:rsid w:val="0068786D"/>
    <w:rsid w:val="00720FAB"/>
    <w:rsid w:val="00725856"/>
    <w:rsid w:val="008554AF"/>
    <w:rsid w:val="00A35297"/>
    <w:rsid w:val="00AB2142"/>
    <w:rsid w:val="00CF3D3C"/>
    <w:rsid w:val="00D91F5F"/>
    <w:rsid w:val="00F156AD"/>
    <w:rsid w:val="01B90ADD"/>
    <w:rsid w:val="054F2DD8"/>
    <w:rsid w:val="085E24BA"/>
    <w:rsid w:val="0D405E89"/>
    <w:rsid w:val="121E1DD3"/>
    <w:rsid w:val="123D4CC6"/>
    <w:rsid w:val="14BB74D4"/>
    <w:rsid w:val="193C523C"/>
    <w:rsid w:val="1FFE1506"/>
    <w:rsid w:val="20D504B9"/>
    <w:rsid w:val="21CC6F79"/>
    <w:rsid w:val="270101B9"/>
    <w:rsid w:val="2DA2681F"/>
    <w:rsid w:val="375B0D80"/>
    <w:rsid w:val="38E032EA"/>
    <w:rsid w:val="39613289"/>
    <w:rsid w:val="3A0E7E80"/>
    <w:rsid w:val="3C0A16EA"/>
    <w:rsid w:val="3E521070"/>
    <w:rsid w:val="406029CF"/>
    <w:rsid w:val="46145CE2"/>
    <w:rsid w:val="46E42C24"/>
    <w:rsid w:val="48CD5A56"/>
    <w:rsid w:val="49105062"/>
    <w:rsid w:val="4BB61845"/>
    <w:rsid w:val="4FCF535D"/>
    <w:rsid w:val="50E269EC"/>
    <w:rsid w:val="53220A8C"/>
    <w:rsid w:val="537770D6"/>
    <w:rsid w:val="537D76DB"/>
    <w:rsid w:val="54080074"/>
    <w:rsid w:val="54D264E2"/>
    <w:rsid w:val="556345B6"/>
    <w:rsid w:val="576E2E4B"/>
    <w:rsid w:val="589831CB"/>
    <w:rsid w:val="5A090AB6"/>
    <w:rsid w:val="5B5E4557"/>
    <w:rsid w:val="5B6E360C"/>
    <w:rsid w:val="5E8F5931"/>
    <w:rsid w:val="5F851089"/>
    <w:rsid w:val="61265E23"/>
    <w:rsid w:val="61420BC0"/>
    <w:rsid w:val="616A0289"/>
    <w:rsid w:val="68B50050"/>
    <w:rsid w:val="6E420340"/>
    <w:rsid w:val="6FD66DF1"/>
    <w:rsid w:val="748927FD"/>
    <w:rsid w:val="748C1C54"/>
    <w:rsid w:val="78432441"/>
    <w:rsid w:val="7F4A6AF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adjustRightInd w:val="0"/>
      <w:snapToGrid w:val="0"/>
      <w:spacing w:beforeLines="0" w:beforeAutospacing="0" w:afterLines="0" w:afterAutospacing="0" w:line="590" w:lineRule="exact"/>
      <w:outlineLvl w:val="0"/>
    </w:pPr>
    <w:rPr>
      <w:rFonts w:eastAsia="黑体" w:asciiTheme="minorAscii" w:hAnsiTheme="minorAscii"/>
      <w:kern w:val="44"/>
      <w:sz w:val="32"/>
    </w:rPr>
  </w:style>
  <w:style w:type="paragraph" w:styleId="3">
    <w:name w:val="heading 2"/>
    <w:basedOn w:val="1"/>
    <w:next w:val="1"/>
    <w:autoRedefine/>
    <w:semiHidden/>
    <w:unhideWhenUsed/>
    <w:qFormat/>
    <w:uiPriority w:val="0"/>
    <w:pPr>
      <w:keepNext/>
      <w:keepLines/>
      <w:adjustRightInd w:val="0"/>
      <w:snapToGrid w:val="0"/>
      <w:spacing w:line="560" w:lineRule="atLeast"/>
      <w:ind w:firstLine="880" w:firstLineChars="200"/>
      <w:outlineLvl w:val="1"/>
    </w:pPr>
    <w:rPr>
      <w:rFonts w:ascii="Arial" w:hAnsi="Arial" w:eastAsia="方正楷体_GB2312" w:cs="Times New Roman"/>
      <w:sz w:val="32"/>
    </w:rPr>
  </w:style>
  <w:style w:type="paragraph" w:styleId="4">
    <w:name w:val="heading 3"/>
    <w:basedOn w:val="1"/>
    <w:next w:val="1"/>
    <w:autoRedefine/>
    <w:semiHidden/>
    <w:unhideWhenUsed/>
    <w:qFormat/>
    <w:uiPriority w:val="0"/>
    <w:pPr>
      <w:keepNext/>
      <w:keepLines/>
      <w:adjustRightInd w:val="0"/>
      <w:snapToGrid w:val="0"/>
      <w:spacing w:line="560" w:lineRule="exact"/>
      <w:ind w:firstLine="880" w:firstLineChars="200"/>
      <w:outlineLvl w:val="2"/>
    </w:pPr>
    <w:rPr>
      <w:rFonts w:ascii="Calibri" w:hAnsi="Calibri" w:eastAsia="方正仿宋_GB2312" w:cs="Times New Roman"/>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5">
    <w:name w:val="footer"/>
    <w:basedOn w:val="1"/>
    <w:link w:val="12"/>
    <w:autoRedefine/>
    <w:qFormat/>
    <w:uiPriority w:val="0"/>
    <w:pPr>
      <w:tabs>
        <w:tab w:val="center" w:pos="4153"/>
        <w:tab w:val="right" w:pos="8306"/>
      </w:tabs>
      <w:snapToGrid w:val="0"/>
      <w:jc w:val="left"/>
    </w:pPr>
    <w:rPr>
      <w:sz w:val="18"/>
      <w:szCs w:val="18"/>
    </w:rPr>
  </w:style>
  <w:style w:type="paragraph" w:styleId="6">
    <w:name w:val="header"/>
    <w:basedOn w:val="1"/>
    <w:link w:val="11"/>
    <w:autoRedefine/>
    <w:qFormat/>
    <w:uiPriority w:val="0"/>
    <w:pPr>
      <w:pBdr>
        <w:bottom w:val="single" w:color="auto" w:sz="6" w:space="1"/>
      </w:pBdr>
      <w:tabs>
        <w:tab w:val="center" w:pos="4153"/>
        <w:tab w:val="right" w:pos="8306"/>
      </w:tabs>
      <w:snapToGrid w:val="0"/>
      <w:jc w:val="center"/>
    </w:pPr>
    <w:rPr>
      <w:sz w:val="18"/>
      <w:szCs w:val="18"/>
    </w:rPr>
  </w:style>
  <w:style w:type="character" w:styleId="9">
    <w:name w:val="Strong"/>
    <w:basedOn w:val="8"/>
    <w:autoRedefine/>
    <w:qFormat/>
    <w:uiPriority w:val="0"/>
    <w:rPr>
      <w:b/>
    </w:rPr>
  </w:style>
  <w:style w:type="character" w:styleId="10">
    <w:name w:val="Hyperlink"/>
    <w:basedOn w:val="8"/>
    <w:autoRedefine/>
    <w:qFormat/>
    <w:uiPriority w:val="0"/>
    <w:rPr>
      <w:color w:val="0000FF"/>
      <w:u w:val="single"/>
    </w:rPr>
  </w:style>
  <w:style w:type="character" w:customStyle="1" w:styleId="11">
    <w:name w:val="页眉 Char"/>
    <w:basedOn w:val="8"/>
    <w:link w:val="6"/>
    <w:autoRedefine/>
    <w:qFormat/>
    <w:uiPriority w:val="0"/>
    <w:rPr>
      <w:rFonts w:asciiTheme="minorHAnsi" w:hAnsiTheme="minorHAnsi" w:eastAsiaTheme="minorEastAsia" w:cstheme="minorBidi"/>
      <w:kern w:val="2"/>
      <w:sz w:val="18"/>
      <w:szCs w:val="18"/>
    </w:rPr>
  </w:style>
  <w:style w:type="character" w:customStyle="1" w:styleId="12">
    <w:name w:val="页脚 Char"/>
    <w:basedOn w:val="8"/>
    <w:link w:val="5"/>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92DCC-0016-452A-B617-2C74BE1E9F86}">
  <ds:schemaRefs/>
</ds:datastoreItem>
</file>

<file path=docProps/app.xml><?xml version="1.0" encoding="utf-8"?>
<Properties xmlns="http://schemas.openxmlformats.org/officeDocument/2006/extended-properties" xmlns:vt="http://schemas.openxmlformats.org/officeDocument/2006/docPropsVTypes">
  <Template>Normal</Template>
  <Pages>5</Pages>
  <Words>478</Words>
  <Characters>2729</Characters>
  <Lines>22</Lines>
  <Paragraphs>6</Paragraphs>
  <TotalTime>8</TotalTime>
  <ScaleCrop>false</ScaleCrop>
  <LinksUpToDate>false</LinksUpToDate>
  <CharactersWithSpaces>3201</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2024-02-21T02:22:00Z</dcterms:created>
  <dc:creator>杨光</dc:creator>
  <cp:lastModifiedBy>杨光</cp:lastModifiedBy>
  <dcterms:modified xsi:type="dcterms:W3CDTF">2025-02-07T07:31:21Z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484F873CEAA6478E8F8ABC2C5C1737E4_13</vt:lpwstr>
  </property>
</Properties>
</file>