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333" w:rightChars="-159"/>
        <w:jc w:val="distribute"/>
        <w:rPr>
          <w:rFonts w:hint="eastAsia" w:ascii="华文中宋" w:hAnsi="华文中宋" w:eastAsia="华文中宋"/>
          <w:b/>
          <w:color w:val="FF0000"/>
          <w:spacing w:val="-40"/>
          <w:sz w:val="96"/>
          <w:szCs w:val="96"/>
        </w:rPr>
      </w:pPr>
      <w:r>
        <w:rPr>
          <w:rFonts w:hint="eastAsia" w:ascii="华文中宋" w:hAnsi="华文中宋" w:eastAsia="华文中宋"/>
          <w:b/>
          <w:color w:val="FF0000"/>
          <w:spacing w:val="-40"/>
          <w:sz w:val="96"/>
          <w:szCs w:val="96"/>
        </w:rPr>
        <w:t>苏州高新科技简报</w:t>
      </w:r>
    </w:p>
    <w:p>
      <w:pPr>
        <w:adjustRightInd w:val="0"/>
        <w:snapToGrid w:val="0"/>
        <w:ind w:left="-359" w:leftChars="-171" w:right="-333" w:rightChars="-159"/>
        <w:jc w:val="center"/>
        <w:rPr>
          <w:rFonts w:eastAsia="楷体_GB2312"/>
          <w:sz w:val="32"/>
          <w:szCs w:val="32"/>
        </w:rPr>
      </w:pPr>
      <w:r>
        <w:rPr>
          <w:rFonts w:eastAsia="楷体_GB2312"/>
          <w:sz w:val="32"/>
          <w:szCs w:val="32"/>
        </w:rPr>
        <w:t>2017年第</w:t>
      </w:r>
      <w:r>
        <w:rPr>
          <w:rFonts w:hint="eastAsia" w:eastAsia="楷体_GB2312"/>
          <w:sz w:val="32"/>
          <w:szCs w:val="32"/>
          <w:lang w:eastAsia="zh-CN"/>
        </w:rPr>
        <w:t>五</w:t>
      </w:r>
      <w:r>
        <w:rPr>
          <w:rFonts w:eastAsia="楷体_GB2312"/>
          <w:sz w:val="32"/>
          <w:szCs w:val="32"/>
        </w:rPr>
        <w:t>期</w:t>
      </w:r>
    </w:p>
    <w:p>
      <w:pPr>
        <w:adjustRightInd w:val="0"/>
        <w:snapToGrid w:val="0"/>
        <w:ind w:left="-359" w:leftChars="-171" w:right="-333" w:rightChars="-159"/>
        <w:jc w:val="center"/>
        <w:rPr>
          <w:rFonts w:eastAsia="楷体_GB2312"/>
          <w:sz w:val="32"/>
          <w:szCs w:val="32"/>
        </w:rPr>
      </w:pPr>
    </w:p>
    <w:p>
      <w:pPr>
        <w:adjustRightInd w:val="0"/>
        <w:snapToGrid w:val="0"/>
        <w:spacing w:line="360" w:lineRule="auto"/>
        <w:ind w:left="-359" w:leftChars="-171" w:right="-333" w:rightChars="-159"/>
        <w:jc w:val="distribute"/>
        <w:rPr>
          <w:rFonts w:hint="eastAsia" w:ascii="华文中宋" w:hAnsi="华文中宋" w:eastAsia="华文中宋"/>
          <w:b/>
          <w:spacing w:val="-40"/>
          <w:sz w:val="72"/>
          <w:szCs w:val="72"/>
        </w:rPr>
      </w:pPr>
      <w:r>
        <w:rPr>
          <w:rFonts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4562475</wp:posOffset>
                </wp:positionH>
                <wp:positionV relativeFrom="paragraph">
                  <wp:posOffset>268605</wp:posOffset>
                </wp:positionV>
                <wp:extent cx="8890" cy="6938010"/>
                <wp:effectExtent l="9525" t="0" r="19685" b="15240"/>
                <wp:wrapNone/>
                <wp:docPr id="1" name="直线 2"/>
                <wp:cNvGraphicFramePr/>
                <a:graphic xmlns:a="http://schemas.openxmlformats.org/drawingml/2006/main">
                  <a:graphicData uri="http://schemas.microsoft.com/office/word/2010/wordprocessingShape">
                    <wps:wsp>
                      <wps:cNvCnPr/>
                      <wps:spPr>
                        <a:xfrm>
                          <a:off x="0" y="0"/>
                          <a:ext cx="8890" cy="693801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59.25pt;margin-top:21.15pt;height:546.3pt;width:0.7pt;z-index:251659264;mso-width-relative:page;mso-height-relative:page;" filled="f" stroked="t" coordsize="21600,21600" o:gfxdata="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gnk5W3AAAAAsBAAAPAAAAAAAAAAEAIAAA&#10;ACIAAABkcnMvZG93bnJldi54bWxQSwECFAAUAAAACACHTuJAv3OcQM8BAACRAwAADgAAAAAAAAAB&#10;ACAAAAArAQAAZHJzL2Uyb0RvYy54bWxQSwUGAAAAAAYABgBZAQAAbAUAAAAA&#10;">
                <v:fill on="f" focussize="0,0"/>
                <v:stroke weight="1.5pt" color="#FF0000" joinstyle="round"/>
                <v:imagedata o:title=""/>
                <o:lock v:ext="edit" aspectratio="f"/>
              </v:line>
            </w:pict>
          </mc:Fallback>
        </mc:AlternateContent>
      </w:r>
      <w:r>
        <w:rPr>
          <w:sz w:val="36"/>
          <w:szCs w:val="36"/>
          <w:u w:val="thick"/>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297180</wp:posOffset>
                </wp:positionV>
                <wp:extent cx="5829300" cy="0"/>
                <wp:effectExtent l="0" t="0" r="0" b="0"/>
                <wp:wrapNone/>
                <wp:docPr id="2" name="直线 3"/>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23.4pt;height:0pt;width:459pt;z-index:251658240;mso-width-relative:page;mso-height-relative:page;" filled="f" stroked="t" coordsize="21600,21600" o:gfxdata="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CJX42AAAAAkBAAAPAAAAAAAAAAEAIAAAACIA&#10;AABkcnMvZG93bnJldi54bWxQSwECFAAUAAAACACHTuJA5LdsTtABAACOAwAADgAAAAAAAAABACAA&#10;AAAnAQAAZHJzL2Uyb0RvYy54bWxQSwUGAAAAAAYABgBZAQAAaQUAAAAA&#10;">
                <v:fill on="f" focussize="0,0"/>
                <v:stroke weight="1.5pt" color="#FF0000" joinstyle="round"/>
                <v:imagedata o:title=""/>
                <o:lock v:ext="edit" aspectratio="f"/>
              </v:line>
            </w:pict>
          </mc:Fallback>
        </mc:AlternateContent>
      </w:r>
      <w:r>
        <w:rPr>
          <w:rFonts w:eastAsia="楷体_GB2312"/>
          <w:spacing w:val="16"/>
          <w:sz w:val="32"/>
          <w:szCs w:val="32"/>
        </w:rPr>
        <w:t>苏州</w:t>
      </w:r>
      <w:r>
        <w:rPr>
          <w:rFonts w:hint="eastAsia" w:eastAsia="楷体_GB2312"/>
          <w:spacing w:val="16"/>
          <w:sz w:val="32"/>
          <w:szCs w:val="32"/>
        </w:rPr>
        <w:t>高新区科技局</w:t>
      </w:r>
      <w:r>
        <w:rPr>
          <w:rFonts w:eastAsia="楷体_GB2312"/>
          <w:spacing w:val="16"/>
          <w:sz w:val="32"/>
          <w:szCs w:val="32"/>
        </w:rPr>
        <w:t xml:space="preserve">办公室编            </w:t>
      </w:r>
      <w:r>
        <w:rPr>
          <w:rFonts w:eastAsia="楷体_GB2312"/>
          <w:sz w:val="32"/>
          <w:szCs w:val="32"/>
        </w:rPr>
        <w:t>201</w:t>
      </w:r>
      <w:r>
        <w:rPr>
          <w:rFonts w:hint="eastAsia" w:eastAsia="楷体_GB2312"/>
          <w:sz w:val="32"/>
          <w:szCs w:val="32"/>
        </w:rPr>
        <w:t>7</w:t>
      </w:r>
      <w:r>
        <w:rPr>
          <w:rFonts w:eastAsia="楷体_GB2312"/>
          <w:sz w:val="32"/>
          <w:szCs w:val="32"/>
        </w:rPr>
        <w:t>年</w:t>
      </w:r>
      <w:r>
        <w:rPr>
          <w:rFonts w:hint="eastAsia" w:eastAsia="楷体_GB2312"/>
          <w:sz w:val="32"/>
          <w:szCs w:val="32"/>
          <w:lang w:val="en-US" w:eastAsia="zh-CN"/>
        </w:rPr>
        <w:t>8</w:t>
      </w:r>
      <w:r>
        <w:rPr>
          <w:rFonts w:eastAsia="楷体_GB2312"/>
          <w:sz w:val="32"/>
          <w:szCs w:val="32"/>
        </w:rPr>
        <w:t>月</w:t>
      </w:r>
      <w:r>
        <w:rPr>
          <w:rFonts w:hint="eastAsia" w:eastAsia="楷体_GB2312"/>
          <w:sz w:val="32"/>
          <w:szCs w:val="32"/>
          <w:lang w:val="en-US" w:eastAsia="zh-CN"/>
        </w:rPr>
        <w:t>10</w:t>
      </w:r>
      <w:bookmarkStart w:id="0" w:name="_GoBack"/>
      <w:bookmarkEnd w:id="0"/>
      <w:r>
        <w:rPr>
          <w:rFonts w:eastAsia="楷体_GB2312"/>
          <w:sz w:val="32"/>
          <w:szCs w:val="32"/>
        </w:rPr>
        <w:t>日</w:t>
      </w:r>
      <w:r>
        <w:rPr>
          <w:rFonts w:eastAsia="楷体_GB2312"/>
          <w:spacing w:val="16"/>
          <w:sz w:val="30"/>
          <w:szCs w:val="30"/>
        </w:rPr>
        <w:t xml:space="preserve">      </w:t>
      </w:r>
      <w:r>
        <w:rPr>
          <w:rFonts w:ascii="楷体_GB2312" w:eastAsia="楷体_GB2312"/>
          <w:spacing w:val="16"/>
          <w:sz w:val="30"/>
          <w:szCs w:val="30"/>
        </w:rPr>
        <w:t xml:space="preserve">                                       </w:t>
      </w:r>
    </w:p>
    <w:p>
      <w:pPr>
        <w:tabs>
          <w:tab w:val="center" w:pos="4156"/>
          <w:tab w:val="left" w:pos="6480"/>
          <w:tab w:val="right" w:pos="8312"/>
        </w:tabs>
        <w:spacing w:line="560" w:lineRule="exact"/>
        <w:jc w:val="left"/>
        <w:rPr>
          <w:rFonts w:hint="eastAsia" w:ascii="黑体" w:hAnsi="宋体" w:eastAsia="黑体" w:cs="宋体"/>
          <w:b/>
          <w:bCs/>
          <w:sz w:val="36"/>
          <w:szCs w:val="36"/>
        </w:rPr>
      </w:pPr>
      <w:r>
        <w:rPr>
          <w:rFonts w:ascii="黑体" w:hAnsi="宋体" w:eastAsia="黑体" w:cs="宋体"/>
          <w:b/>
          <w:bCs/>
          <w:sz w:val="36"/>
          <w:szCs w:val="36"/>
        </w:rPr>
        <w:tab/>
      </w:r>
      <w:r>
        <w:rPr>
          <w:rFonts w:hint="eastAsia" w:ascii="楷体_GB2312" w:hAnsi="宋体" w:eastAsia="楷体_GB2312" w:cs="宋体"/>
          <w:b/>
          <w:bCs/>
          <w:sz w:val="36"/>
          <w:szCs w:val="36"/>
        </w:rPr>
        <w:t>本期目录</w:t>
      </w:r>
      <w:r>
        <w:rPr>
          <w:rFonts w:ascii="黑体" w:hAnsi="宋体" w:eastAsia="黑体" w:cs="宋体"/>
          <w:b/>
          <w:bCs/>
          <w:sz w:val="36"/>
          <w:szCs w:val="36"/>
        </w:rPr>
        <w:tab/>
      </w:r>
      <w:r>
        <w:rPr>
          <w:rFonts w:ascii="黑体" w:hAnsi="宋体" w:eastAsia="黑体" w:cs="宋体"/>
          <w:b/>
          <w:bCs/>
          <w:sz w:val="36"/>
          <w:szCs w:val="36"/>
        </w:rPr>
        <w:tab/>
      </w:r>
      <w:r>
        <w:rPr>
          <w:rFonts w:hint="eastAsia" w:ascii="黑体" w:hAnsi="宋体" w:eastAsia="黑体" w:cs="宋体"/>
          <w:b/>
          <w:bCs/>
          <w:sz w:val="36"/>
          <w:szCs w:val="36"/>
        </w:rPr>
        <w:t xml:space="preserve">     </w:t>
      </w:r>
      <w:r>
        <w:rPr>
          <w:rFonts w:hint="eastAsia" w:ascii="楷体_GB2312" w:hAnsi="宋体" w:eastAsia="楷体_GB2312" w:cs="宋体"/>
          <w:bCs/>
          <w:sz w:val="32"/>
          <w:szCs w:val="32"/>
        </w:rPr>
        <w:t>领导批示</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【重点工作】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综合排名再上新台阶——苏州高新区在全国高新区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评价中排名升至18位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2.汇聚全球智慧，打造创业天堂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——300名海内外精英携优质项目来高新区筑梦</w:t>
      </w:r>
    </w:p>
    <w:p>
      <w:pPr>
        <w:keepNext w:val="0"/>
        <w:keepLines w:val="0"/>
        <w:pageBreakBefore w:val="0"/>
        <w:widowControl w:val="0"/>
        <w:kinsoku/>
        <w:wordWrap/>
        <w:overflowPunct/>
        <w:topLinePunct w:val="0"/>
        <w:autoSpaceDE/>
        <w:autoSpaceDN/>
        <w:bidi w:val="0"/>
        <w:adjustRightInd/>
        <w:snapToGrid/>
        <w:spacing w:line="480" w:lineRule="exact"/>
        <w:ind w:left="-359" w:leftChars="-171" w:right="0" w:rightChars="0" w:firstLine="0" w:firstLineChars="0"/>
        <w:jc w:val="left"/>
        <w:textAlignment w:val="auto"/>
        <w:rPr>
          <w:rFonts w:hint="eastAsia" w:ascii="楷体_GB2312" w:hAnsi="华文中宋" w:eastAsia="楷体_GB2312"/>
          <w:b/>
          <w:sz w:val="32"/>
          <w:szCs w:val="32"/>
        </w:rPr>
      </w:pPr>
      <w:r>
        <w:rPr>
          <w:rFonts w:hint="eastAsia" w:ascii="楷体_GB2312" w:hAnsi="华文中宋" w:eastAsia="楷体_GB2312"/>
          <w:b/>
          <w:sz w:val="32"/>
          <w:szCs w:val="32"/>
        </w:rPr>
        <w:t>【大院大所】</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推进校地合作——北航考察团来高新区考察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2.苏州高新区倾情拥抱大院大所</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0" w:firstLineChars="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3.浙大苏工院瞄准高新产业，孵化产业化公司</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【知识产权】</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苏州高新区：筑巢引凤聚服务 蓝海扬帆促转型</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【科技服务】</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1.2017年第二批姑苏领军人才申报辅导会顺利举办</w:t>
      </w:r>
    </w:p>
    <w:p>
      <w:pPr>
        <w:numPr>
          <w:ilvl w:val="0"/>
          <w:numId w:val="1"/>
        </w:numPr>
        <w:spacing w:line="480" w:lineRule="exact"/>
        <w:ind w:left="0" w:leftChars="0" w:firstLine="0" w:firstLineChars="0"/>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科技局积极发挥科技信贷扶持作用，为广大科技实体</w:t>
      </w:r>
    </w:p>
    <w:p>
      <w:pPr>
        <w:numPr>
          <w:ilvl w:val="0"/>
          <w:numId w:val="0"/>
        </w:numPr>
        <w:spacing w:line="480" w:lineRule="exact"/>
        <w:ind w:leftChars="0"/>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企业“注血”“造血”</w:t>
      </w:r>
    </w:p>
    <w:p>
      <w:pPr>
        <w:numPr>
          <w:ilvl w:val="0"/>
          <w:numId w:val="0"/>
        </w:numPr>
        <w:spacing w:line="480" w:lineRule="exact"/>
        <w:ind w:leftChars="0"/>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3.2017年首批区领军人才面试圆满落幕</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w:t>
      </w:r>
      <w:r>
        <w:rPr>
          <w:rFonts w:hint="eastAsia" w:ascii="黑体" w:hAnsi="黑体" w:eastAsia="黑体" w:cs="黑体"/>
          <w:bCs/>
          <w:sz w:val="28"/>
          <w:szCs w:val="28"/>
          <w:shd w:val="clear" w:color="auto" w:fill="FFFFFF"/>
        </w:rPr>
        <w:t>江苏医疗器械科技产业园获批苏州市现代服务业集聚区</w:t>
      </w:r>
    </w:p>
    <w:p>
      <w:pPr>
        <w:spacing w:line="480" w:lineRule="exact"/>
        <w:ind w:left="-359" w:leftChars="-171"/>
        <w:jc w:val="left"/>
        <w:rPr>
          <w:rFonts w:hint="eastAsia" w:ascii="黑体" w:hAnsi="黑体" w:eastAsia="黑体" w:cs="黑体"/>
          <w:bCs/>
          <w:sz w:val="28"/>
          <w:szCs w:val="28"/>
          <w:shd w:val="clear" w:color="auto" w:fill="FFFFFF"/>
          <w:lang w:eastAsia="zh-CN"/>
        </w:rPr>
      </w:pPr>
      <w:r>
        <w:rPr>
          <w:rFonts w:hint="eastAsia" w:ascii="黑体" w:hAnsi="黑体" w:eastAsia="黑体" w:cs="黑体"/>
          <w:bCs/>
          <w:sz w:val="28"/>
          <w:szCs w:val="28"/>
          <w:shd w:val="clear" w:color="auto" w:fill="FFFFFF"/>
          <w:lang w:val="en-US" w:eastAsia="zh-CN"/>
        </w:rPr>
        <w:t xml:space="preserve">  2.</w:t>
      </w:r>
      <w:r>
        <w:rPr>
          <w:rFonts w:hint="eastAsia" w:ascii="黑体" w:hAnsi="黑体" w:eastAsia="黑体" w:cs="黑体"/>
          <w:bCs/>
          <w:sz w:val="28"/>
          <w:szCs w:val="28"/>
          <w:shd w:val="clear" w:color="auto" w:fill="FFFFFF"/>
          <w:lang w:eastAsia="zh-CN"/>
        </w:rPr>
        <w:t>狮山、横塘街道开展第三批高企申报指导会议</w:t>
      </w:r>
    </w:p>
    <w:p>
      <w:pPr>
        <w:spacing w:line="480" w:lineRule="exact"/>
        <w:ind w:left="-359" w:leftChars="-171"/>
        <w:jc w:val="left"/>
        <w:rPr>
          <w:rFonts w:hint="eastAsia" w:ascii="黑体" w:hAnsi="黑体" w:eastAsia="黑体" w:cs="黑体"/>
          <w:bCs/>
          <w:sz w:val="28"/>
          <w:szCs w:val="28"/>
          <w:shd w:val="clear" w:color="auto" w:fill="FFFFFF"/>
          <w:lang w:eastAsia="zh-CN"/>
        </w:rPr>
      </w:pPr>
      <w:r>
        <w:rPr>
          <w:rFonts w:hint="eastAsia" w:ascii="黑体" w:hAnsi="黑体" w:eastAsia="黑体" w:cs="黑体"/>
          <w:bCs/>
          <w:sz w:val="28"/>
          <w:szCs w:val="28"/>
          <w:shd w:val="clear" w:color="auto" w:fill="FFFFFF"/>
          <w:lang w:val="en-US" w:eastAsia="zh-CN"/>
        </w:rPr>
        <w:t xml:space="preserve">  3.</w:t>
      </w:r>
      <w:r>
        <w:rPr>
          <w:rFonts w:hint="eastAsia" w:ascii="黑体" w:hAnsi="黑体" w:eastAsia="黑体" w:cs="黑体"/>
          <w:bCs/>
          <w:sz w:val="28"/>
          <w:szCs w:val="28"/>
          <w:shd w:val="clear" w:color="auto" w:fill="FFFFFF"/>
          <w:lang w:eastAsia="zh-CN"/>
        </w:rPr>
        <w:t>加拿大工程院院士凌晓峰一行来高新区考察</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kern w:val="0"/>
          <w:sz w:val="28"/>
          <w:szCs w:val="28"/>
          <w:lang w:val="en-US" w:eastAsia="zh-CN" w:bidi="ar-SA"/>
        </w:rPr>
        <w:t>4.</w:t>
      </w:r>
      <w:r>
        <w:rPr>
          <w:rFonts w:hint="eastAsia" w:ascii="黑体" w:hAnsi="黑体" w:eastAsia="黑体" w:cs="黑体"/>
          <w:bCs/>
          <w:sz w:val="28"/>
          <w:szCs w:val="28"/>
          <w:shd w:val="clear" w:color="auto" w:fill="FFFFFF"/>
          <w:lang w:eastAsia="zh-CN"/>
        </w:rPr>
        <w:t>共推院地项目合作中科院重庆院赴通安镇进行项目对接</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sz w:val="28"/>
          <w:szCs w:val="28"/>
          <w:lang w:val="en-US" w:eastAsia="zh-CN"/>
        </w:rPr>
        <w:t>5.</w:t>
      </w:r>
      <w:r>
        <w:rPr>
          <w:rFonts w:hint="eastAsia" w:ascii="黑体" w:hAnsi="黑体" w:eastAsia="黑体" w:cs="黑体"/>
          <w:bCs/>
          <w:sz w:val="28"/>
          <w:szCs w:val="28"/>
          <w:shd w:val="clear" w:color="auto" w:fill="FFFFFF"/>
          <w:lang w:eastAsia="zh-CN"/>
        </w:rPr>
        <w:t>国际精英创业周精彩瞬间，魅力科技人物带你走近高新区</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6.</w:t>
      </w:r>
      <w:r>
        <w:rPr>
          <w:rFonts w:hint="eastAsia" w:ascii="黑体" w:hAnsi="黑体" w:eastAsia="黑体" w:cs="黑体"/>
          <w:bCs/>
          <w:sz w:val="28"/>
          <w:szCs w:val="28"/>
          <w:shd w:val="clear" w:color="auto" w:fill="FFFFFF"/>
          <w:lang w:eastAsia="zh-CN"/>
        </w:rPr>
        <w:t>高新区两企业亮相江苏书展</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 w:val="0"/>
          <w:bCs w:val="0"/>
          <w:kern w:val="0"/>
          <w:sz w:val="28"/>
          <w:szCs w:val="28"/>
          <w:lang w:val="en-US" w:eastAsia="zh-CN" w:bidi="ar-SA"/>
        </w:rPr>
        <w:t xml:space="preserve">  7.</w:t>
      </w:r>
      <w:r>
        <w:rPr>
          <w:rFonts w:hint="eastAsia" w:ascii="黑体" w:hAnsi="黑体" w:eastAsia="黑体" w:cs="黑体"/>
          <w:bCs/>
          <w:sz w:val="28"/>
          <w:szCs w:val="28"/>
          <w:shd w:val="clear" w:color="auto" w:fill="FFFFFF"/>
          <w:lang w:eastAsia="zh-CN"/>
        </w:rPr>
        <w:t>省中小企业创新创业大赛在苏落幕，全省首家中小企业创新创业基地在高新区揭牌</w:t>
      </w:r>
      <w:r>
        <w:rPr>
          <w:rFonts w:hint="eastAsia" w:ascii="黑体" w:hAnsi="黑体" w:eastAsia="黑体" w:cs="黑体"/>
          <w:bCs/>
          <w:sz w:val="28"/>
          <w:szCs w:val="28"/>
          <w:shd w:val="clear" w:color="auto" w:fill="FFFFFF"/>
          <w:lang w:val="en-US" w:eastAsia="zh-CN"/>
        </w:rPr>
        <w:t xml:space="preserve">  </w:t>
      </w:r>
    </w:p>
    <w:p>
      <w:pPr>
        <w:spacing w:line="480" w:lineRule="exact"/>
        <w:ind w:left="-359" w:leftChars="-171"/>
        <w:jc w:val="left"/>
        <w:rPr>
          <w:rFonts w:hint="eastAsia" w:ascii="黑体" w:hAnsi="黑体" w:eastAsia="黑体" w:cs="黑体"/>
          <w:bCs/>
          <w:sz w:val="28"/>
          <w:szCs w:val="28"/>
          <w:shd w:val="clear" w:color="auto" w:fill="FFFFFF"/>
        </w:rPr>
      </w:pPr>
      <w:r>
        <w:rPr>
          <w:rFonts w:hint="eastAsia" w:ascii="黑体" w:hAnsi="黑体" w:eastAsia="黑体" w:cs="黑体"/>
          <w:bCs/>
          <w:sz w:val="28"/>
          <w:szCs w:val="28"/>
          <w:shd w:val="clear" w:color="auto" w:fill="FFFFFF"/>
          <w:lang w:val="en-US" w:eastAsia="zh-CN"/>
        </w:rPr>
        <w:t xml:space="preserve">  8.</w:t>
      </w:r>
      <w:r>
        <w:rPr>
          <w:rFonts w:hint="eastAsia" w:ascii="黑体" w:hAnsi="黑体" w:eastAsia="黑体" w:cs="黑体"/>
          <w:bCs/>
          <w:sz w:val="28"/>
          <w:szCs w:val="28"/>
          <w:shd w:val="clear" w:color="auto" w:fill="FFFFFF"/>
          <w:lang w:eastAsia="zh-CN"/>
        </w:rPr>
        <w:t>市知识产权执法大队赴新区企业指导工作</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9.科技局走进大院大所开展安全大检查</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10.区领导率队赴成都进行合作洽谈和考察学习</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11.国务院“双创”专题督查组到我区进行督查</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12.区领导深入创业园进行党风廉政建设工作调研</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13.宁夏自治区科技厅一行来高新区考察</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小标宋" w:hAnsi="小标宋" w:eastAsia="小标宋" w:cs="小标宋"/>
          <w:b w:val="0"/>
          <w:bCs/>
          <w:sz w:val="36"/>
          <w:szCs w:val="36"/>
          <w:lang w:eastAsia="zh-CN"/>
        </w:rPr>
      </w:pPr>
      <w:r>
        <w:rPr>
          <w:rFonts w:hint="eastAsia" w:ascii="楷体_GB2312" w:hAnsi="华文中宋" w:eastAsia="楷体_GB2312"/>
          <w:b/>
          <w:sz w:val="32"/>
          <w:szCs w:val="32"/>
        </w:rPr>
        <w:t>【重点工作】</w:t>
      </w:r>
    </w:p>
    <w:p>
      <w:pPr>
        <w:jc w:val="center"/>
        <w:rPr>
          <w:rFonts w:hint="eastAsia" w:ascii="黑体" w:hAnsi="黑体" w:eastAsia="黑体" w:cs="黑体"/>
          <w:sz w:val="32"/>
          <w:szCs w:val="32"/>
        </w:rPr>
      </w:pPr>
      <w:r>
        <w:rPr>
          <w:rFonts w:hint="eastAsia" w:ascii="黑体" w:hAnsi="黑体" w:eastAsia="黑体" w:cs="黑体"/>
          <w:sz w:val="32"/>
          <w:szCs w:val="32"/>
        </w:rPr>
        <w:t>综合排名再上新台阶</w:t>
      </w:r>
    </w:p>
    <w:p>
      <w:pPr>
        <w:jc w:val="center"/>
        <w:rPr>
          <w:sz w:val="32"/>
          <w:szCs w:val="32"/>
        </w:rPr>
      </w:pPr>
      <w:r>
        <w:rPr>
          <w:rFonts w:hint="eastAsia" w:ascii="黑体" w:hAnsi="黑体" w:eastAsia="黑体" w:cs="黑体"/>
          <w:sz w:val="32"/>
          <w:szCs w:val="32"/>
          <w:lang w:eastAsia="zh-CN"/>
        </w:rPr>
        <w:t>苏州高新区</w:t>
      </w:r>
      <w:r>
        <w:rPr>
          <w:rFonts w:hint="eastAsia" w:ascii="黑体" w:hAnsi="黑体" w:eastAsia="黑体" w:cs="黑体"/>
          <w:sz w:val="32"/>
          <w:szCs w:val="32"/>
        </w:rPr>
        <w:t>在全国高新区评价中排名升至18位</w:t>
      </w:r>
    </w:p>
    <w:p>
      <w:pPr>
        <w:rPr>
          <w:rFonts w:hint="eastAsia" w:ascii="仿宋" w:hAnsi="仿宋" w:eastAsia="仿宋" w:cs="仿宋"/>
          <w:sz w:val="32"/>
          <w:szCs w:val="32"/>
        </w:rPr>
      </w:pPr>
      <w:r>
        <w:rPr>
          <w:rFonts w:hint="eastAsia"/>
          <w:sz w:val="32"/>
          <w:szCs w:val="32"/>
        </w:rPr>
        <w:t xml:space="preserve">   </w:t>
      </w:r>
      <w:r>
        <w:rPr>
          <w:rFonts w:hint="eastAsia" w:ascii="仿宋" w:hAnsi="仿宋" w:eastAsia="仿宋" w:cs="仿宋"/>
          <w:sz w:val="32"/>
          <w:szCs w:val="32"/>
        </w:rPr>
        <w:t xml:space="preserve"> 近日，科技部火炬中心发布2016年度国家高新区评价通报，苏州高新区2016年度综合排名</w:t>
      </w:r>
      <w:r>
        <w:rPr>
          <w:rFonts w:hint="eastAsia" w:ascii="仿宋" w:hAnsi="仿宋" w:eastAsia="仿宋" w:cs="仿宋"/>
          <w:sz w:val="32"/>
          <w:szCs w:val="32"/>
          <w:lang w:eastAsia="zh-CN"/>
        </w:rPr>
        <w:t>在全国</w:t>
      </w:r>
      <w:r>
        <w:rPr>
          <w:rFonts w:hint="eastAsia" w:ascii="仿宋" w:hAnsi="仿宋" w:eastAsia="仿宋" w:cs="仿宋"/>
          <w:sz w:val="32"/>
          <w:szCs w:val="32"/>
          <w:lang w:val="en-US" w:eastAsia="zh-CN"/>
        </w:rPr>
        <w:t>147家高新区中排名</w:t>
      </w:r>
      <w:r>
        <w:rPr>
          <w:rFonts w:hint="eastAsia" w:ascii="仿宋" w:hAnsi="仿宋" w:eastAsia="仿宋" w:cs="仿宋"/>
          <w:sz w:val="32"/>
          <w:szCs w:val="32"/>
        </w:rPr>
        <w:t>升至第18名，其中，国际化和参与全球竞争能力排第7名。这是继上一年度排名提升2位后的再次提升。</w:t>
      </w:r>
    </w:p>
    <w:p>
      <w:pPr>
        <w:ind w:firstLine="48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次评价工作主要从知识创造和技术创新能力、产业升级和结构优化能力、国际化和参与全球竞争能力以及高新区可持续发展能力四个指标评定。通报中指出，苏州高新区在创新创业载体建设、政府创新投入、科技金融发展、高新技术企业培育、企业国际竞争力提升等方面表现较好。本次评价是国家科学技术部火炬高技术产业开发中心主导的，根据《国家高新技术产业开发区评价指标体系（修订版）》，以2015年147个单位的统计数据和2016年高新区发展情况为基础，开展的评价工作。</w:t>
      </w:r>
    </w:p>
    <w:p>
      <w:pPr>
        <w:ind w:firstLine="480"/>
        <w:rPr>
          <w:rFonts w:hint="eastAsia" w:ascii="仿宋" w:hAnsi="仿宋" w:eastAsia="仿宋" w:cs="仿宋"/>
          <w:sz w:val="32"/>
          <w:szCs w:val="32"/>
        </w:rPr>
      </w:pPr>
      <w:r>
        <w:rPr>
          <w:rFonts w:hint="eastAsia" w:ascii="仿宋" w:hAnsi="仿宋" w:eastAsia="仿宋" w:cs="仿宋"/>
          <w:sz w:val="32"/>
          <w:szCs w:val="32"/>
        </w:rPr>
        <w:t>近年来，苏州高新区抢抓苏南国家自主创新示范区核心区建设的战略机遇，紧紧围绕“两高两新”的部署和要求，以创新型科技园区建设为目标，大力实施创新驱动和转型升级战略，区域创新能力和水平得到大幅度提高。根据统计资料显示，2016年，全区实现高新区技术产业产值、战略性新兴产业产值占规模以上工业总产值比重分别达52%和55.8%；新增高新技术企业69家，省级以上研发机构32家，产业研合作项目283项，全社会研发投入占比达3.5%；全年新增市级以上人才40项。</w:t>
      </w:r>
    </w:p>
    <w:p>
      <w:pPr>
        <w:rPr>
          <w:rFonts w:ascii="宋体" w:hAnsi="宋体" w:eastAsia="宋体" w:cs="宋体"/>
          <w:b/>
          <w:sz w:val="24"/>
          <w:szCs w:val="24"/>
        </w:rPr>
      </w:pPr>
    </w:p>
    <w:p>
      <w:pPr>
        <w:jc w:val="center"/>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汇聚全球智慧，打造创业天堂</w:t>
      </w:r>
    </w:p>
    <w:p>
      <w:pPr>
        <w:jc w:val="center"/>
        <w:rPr>
          <w:rFonts w:ascii="宋体" w:hAnsi="宋体" w:eastAsia="宋体" w:cs="宋体"/>
          <w:b/>
          <w:sz w:val="30"/>
          <w:szCs w:val="30"/>
        </w:rPr>
      </w:pPr>
      <w:r>
        <w:rPr>
          <w:rFonts w:hint="eastAsia" w:ascii="黑体" w:hAnsi="黑体" w:eastAsia="黑体" w:cs="黑体"/>
          <w:kern w:val="2"/>
          <w:sz w:val="30"/>
          <w:szCs w:val="30"/>
          <w:lang w:val="en-US" w:eastAsia="zh-CN" w:bidi="ar"/>
        </w:rPr>
        <w:t>——</w:t>
      </w:r>
      <w:r>
        <w:rPr>
          <w:rFonts w:hint="eastAsia" w:ascii="黑体" w:hAnsi="黑体" w:eastAsia="黑体" w:cs="黑体"/>
          <w:b/>
          <w:sz w:val="30"/>
          <w:szCs w:val="30"/>
        </w:rPr>
        <w:t>3</w:t>
      </w:r>
      <w:r>
        <w:rPr>
          <w:rFonts w:ascii="宋体" w:hAnsi="宋体" w:eastAsia="宋体" w:cs="宋体"/>
          <w:b/>
          <w:sz w:val="30"/>
          <w:szCs w:val="30"/>
        </w:rPr>
        <w:t>00名海内外精英携优质项目来高新区筑梦</w:t>
      </w:r>
    </w:p>
    <w:p>
      <w:pPr>
        <w:keepNext w:val="0"/>
        <w:keepLines w:val="0"/>
        <w:widowControl/>
        <w:suppressLineNumbers w:val="0"/>
        <w:wordWrap w:val="0"/>
        <w:spacing w:line="360" w:lineRule="auto"/>
        <w:jc w:val="left"/>
        <w:rPr>
          <w:rFonts w:hint="eastAsia" w:ascii="仿宋" w:hAnsi="仿宋" w:eastAsia="仿宋" w:cs="仿宋"/>
          <w:sz w:val="32"/>
          <w:szCs w:val="32"/>
        </w:rPr>
      </w:pPr>
      <w:r>
        <w:rPr>
          <w:rFonts w:hint="eastAsia" w:ascii="宋体" w:hAnsi="宋体" w:eastAsia="宋体" w:cs="宋体"/>
          <w:kern w:val="2"/>
          <w:sz w:val="28"/>
          <w:szCs w:val="28"/>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 w:hAnsi="仿宋" w:eastAsia="仿宋" w:cs="仿宋"/>
          <w:kern w:val="2"/>
          <w:sz w:val="32"/>
          <w:szCs w:val="32"/>
          <w:lang w:val="en-US" w:eastAsia="zh-CN" w:bidi="ar"/>
        </w:rPr>
        <w:t>汇聚全球智慧，打造创业天堂。7月11日，2017年苏州国际精英创业周高新区创新创业环境推介会成功举办，吸引了300名海内外人才携500余个创新创业项目参与对接。数据显示，前八届创业周已累计落户高科技项目434个，形成了新一代信息技术、医疗器械和医药、新能源等创新型产业集群。</w:t>
      </w:r>
    </w:p>
    <w:p>
      <w:pPr>
        <w:keepNext w:val="0"/>
        <w:keepLines w:val="0"/>
        <w:widowControl/>
        <w:suppressLineNumbers w:val="0"/>
        <w:wordWrap w:val="0"/>
        <w:spacing w:line="360" w:lineRule="auto"/>
        <w:ind w:left="0" w:firstLine="560" w:firstLineChars="200"/>
        <w:jc w:val="left"/>
        <w:rPr>
          <w:rFonts w:hint="eastAsia" w:ascii="仿宋" w:hAnsi="仿宋" w:eastAsia="仿宋" w:cs="仿宋"/>
          <w:sz w:val="15"/>
          <w:szCs w:val="15"/>
        </w:rPr>
      </w:pPr>
      <w:r>
        <w:rPr>
          <w:rFonts w:hint="eastAsia" w:ascii="仿宋" w:hAnsi="仿宋" w:eastAsia="仿宋" w:cs="仿宋"/>
          <w:kern w:val="2"/>
          <w:sz w:val="32"/>
          <w:szCs w:val="32"/>
          <w:lang w:val="en-US" w:eastAsia="zh-CN" w:bidi="ar"/>
        </w:rPr>
        <w:t>作为吸引高层次人才的强大“磁场”，一年一度的高新区创新创业环境推介会，是苏州高新区目前规模最大、层次最高、收效显著的人才交流、项目对接和信息互通平台。旨在为海内外高层次人才、创新创业项目、科技创新载体和风险投资机构搭建高端交流洽谈通道，促进人才、项目、载体、资金、信息等创新创业要素的多元对接。2017年苏州国际精英创业周高新区创新创业环境推介会中带来的项目主要集中在新一代信息技术、医疗器械和医药、新能源三大特色产业上。当天的推介会上，苏州高新区播放了宣传片，介绍了全区人才科技政策与创业环境，授予叶勇等18名创新创业科技项目负责人2017年第一批“苏州高新区科技创新创业领军人才”称号，授予吴加富等5人苏州高新区第二届“魅力科技人物”称号，并进行了国家级专家服务基地揭牌、国家级博士后科研工作站授牌。此外，在创业周期间，苏州高新区还开展了人才项目系列对接活动，包括区海创智库（千人计划）医疗器械峰会、阿里云创业大学——当医疗遇见AI、一带一路下的苏维成果转化和技术转移论坛等。</w:t>
      </w:r>
    </w:p>
    <w:p>
      <w:pPr>
        <w:keepNext w:val="0"/>
        <w:keepLines w:val="0"/>
        <w:widowControl w:val="0"/>
        <w:suppressLineNumbers w:val="0"/>
        <w:wordWrap w:val="0"/>
        <w:autoSpaceDE w:val="0"/>
        <w:autoSpaceDN/>
        <w:spacing w:line="360" w:lineRule="auto"/>
        <w:ind w:left="0" w:leftChars="0" w:right="0" w:rightChars="0" w:firstLine="0" w:firstLineChars="0"/>
        <w:jc w:val="center"/>
        <w:rPr>
          <w:rFonts w:hint="eastAsia" w:ascii="小标宋" w:hAnsi="小标宋" w:eastAsia="小标宋" w:cs="小标宋"/>
          <w:b w:val="0"/>
          <w:bCs/>
          <w:sz w:val="36"/>
          <w:szCs w:val="36"/>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黑体" w:hAnsi="黑体" w:eastAsia="黑体" w:cs="黑体"/>
          <w:sz w:val="32"/>
          <w:szCs w:val="32"/>
        </w:rPr>
      </w:pPr>
      <w:r>
        <w:rPr>
          <w:rFonts w:hint="eastAsia" w:ascii="楷体_GB2312" w:hAnsi="华文中宋" w:eastAsia="楷体_GB2312"/>
          <w:b/>
          <w:sz w:val="32"/>
          <w:szCs w:val="32"/>
        </w:rPr>
        <w:t>【大院大所】</w:t>
      </w:r>
      <w:r>
        <w:rPr>
          <w:rFonts w:hint="eastAsia" w:ascii="宋体" w:hAnsi="宋体" w:eastAsia="宋体" w:cs="宋体"/>
          <w:kern w:val="2"/>
          <w:sz w:val="28"/>
          <w:szCs w:val="28"/>
          <w:lang w:val="en-US" w:eastAsia="zh-CN" w:bidi="ar"/>
        </w:rPr>
        <w:t xml:space="preserve"> </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推进校地合作</w:t>
      </w:r>
    </w:p>
    <w:p>
      <w:pPr>
        <w:jc w:val="center"/>
      </w:pPr>
      <w:r>
        <w:rPr>
          <w:rFonts w:hint="eastAsia" w:ascii="黑体" w:hAnsi="黑体" w:eastAsia="黑体" w:cs="黑体"/>
          <w:b w:val="0"/>
          <w:bCs w:val="0"/>
          <w:sz w:val="28"/>
          <w:szCs w:val="28"/>
          <w:lang w:val="en-US" w:eastAsia="zh-CN"/>
        </w:rPr>
        <w:t>——北航考察团来高新区考察</w:t>
      </w:r>
    </w:p>
    <w:p>
      <w:pPr>
        <w:keepNext w:val="0"/>
        <w:keepLines w:val="0"/>
        <w:widowControl w:val="0"/>
        <w:suppressLineNumbers w:val="0"/>
        <w:wordWrap w:val="0"/>
        <w:autoSpaceDE w:val="0"/>
        <w:autoSpaceDN/>
        <w:spacing w:line="360" w:lineRule="auto"/>
        <w:ind w:right="0" w:rightChars="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 xml:space="preserve">    为有效落实双方协议及会谈共识，全面推进苏州市、高新区与北京航空航天大学校地合作， 7月31日至8月1日，北京航空航天大学党委书记、中国工程院院士张军一行来高新区考察。省委常委、市委书记周乃翔，市委副书记、代市长李亚平，市委常委、副市长吴庆文，副市长、高新区党工委书记徐美健，市政府秘书长杨知评，区领导吴新明、陶冠红会见或陪同考察。</w:t>
      </w:r>
    </w:p>
    <w:p>
      <w:pPr>
        <w:keepNext w:val="0"/>
        <w:keepLines w:val="0"/>
        <w:widowControl w:val="0"/>
        <w:suppressLineNumbers w:val="0"/>
        <w:wordWrap w:val="0"/>
        <w:autoSpaceDE w:val="0"/>
        <w:autoSpaceDN/>
        <w:spacing w:line="360" w:lineRule="auto"/>
        <w:ind w:left="0" w:leftChars="0" w:right="0" w:rightChars="0" w:firstLine="56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考察团一行依次参观了高新区展示馆、中国科学院地理信息与文化科技产业基地、江苏省医疗器械产业园、清华苏州环境创新研究院、国家知识产权局专利局专利审查协作江苏中心、中科院苏州医工所、中国移动（苏州）软件技术有限公司以及北航苏州创新研究院地块以及新校区预留地。</w:t>
      </w:r>
    </w:p>
    <w:p>
      <w:pPr>
        <w:keepNext w:val="0"/>
        <w:keepLines w:val="0"/>
        <w:widowControl w:val="0"/>
        <w:suppressLineNumbers w:val="0"/>
        <w:wordWrap w:val="0"/>
        <w:autoSpaceDE w:val="0"/>
        <w:autoSpaceDN/>
        <w:spacing w:line="360" w:lineRule="auto"/>
        <w:ind w:left="0" w:leftChars="0" w:right="0" w:rightChars="0" w:firstLine="56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在考察中，张军对苏州的迅速发展表示赞叹，他认为苏州山清水秀，人杰地灵。高新区规划完善，集聚了高端要素和高端产业，并且建成了新环境、新业态、新模式，区域创新活力十足。他对于与苏州以及高新区的合作发展信心十足，认为北航在苏州高新区落地，是创新型的院校和创新型城市的完美结合。</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在7月5日召开的“中国江苏•大院大所合作对接会暨第六届产学研合作成果展示洽谈会”上，苏州市人民政府和北京航空航天大学进行合作项目签约。双方将共建北航苏州创新研究院，研究院落户高新区，将围绕北航优势学科领域重点建设创新技术研发及产业化基地、人才培养基地、国际交流中心等。下一步，双方还将合作规划建设大学科技园和北航苏州校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苏州</w:t>
      </w:r>
      <w:r>
        <w:rPr>
          <w:rFonts w:hint="eastAsia" w:ascii="黑体" w:hAnsi="黑体" w:eastAsia="黑体" w:cs="黑体"/>
          <w:sz w:val="32"/>
          <w:szCs w:val="32"/>
        </w:rPr>
        <w:t>高新区倾情拥抱大院大所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苏州高新区选择构建“强磁场”，把科技创新作为创新的核心，积极与国内外知名院校合作，促成大院大所落地开花。数据显示，高新区已经集聚起中科院苏州医工所、浙大苏州工研院、中国兵器集团214所等70余家大院大所。近期，在“中国江苏·大院大所合作对接会”系列活动中，高新区又将6个合作项目收入囊中</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w:t>
      </w:r>
      <w:r>
        <w:rPr>
          <w:rFonts w:hint="eastAsia" w:ascii="仿宋" w:hAnsi="仿宋" w:eastAsia="仿宋" w:cs="仿宋"/>
          <w:sz w:val="32"/>
          <w:szCs w:val="32"/>
        </w:rPr>
        <w:t>涉及地理信息、高端装备、人工智能、医疗器械、能源与环境等多个产业。这些项目中，既有高新区与北京航空航天大学这样的国内重点高校签约成果，也有与专家团队和产业公司共同建设的产学研创新载体，还有两个项目是与国外知名院校签约。在“联姻”大院大所的过程中，高新区不再局限于与国内知名重点高校合作，而是开始在全球放宽视野，尝试与国际一流院校合作，引进国际科技创新“基因”。此次签约的项目中，苏州加州能源与环境研究院为苏州高新区管委会和美国加州能源与环境研究院合作签约，瓦赫宁根苏州环境创新国际协同研究中心则是由苏州高新区管委会、瓦赫宁根大学和清华苏州环境创新研究院三方共同签约。</w:t>
      </w:r>
    </w:p>
    <w:p>
      <w:pPr>
        <w:spacing w:line="220" w:lineRule="atLeast"/>
        <w:ind w:firstLine="270" w:firstLineChars="150"/>
        <w:rPr>
          <w:rFonts w:hint="eastAsia" w:ascii="仿宋" w:hAnsi="仿宋" w:eastAsia="仿宋" w:cs="仿宋"/>
          <w:sz w:val="32"/>
          <w:szCs w:val="32"/>
        </w:rPr>
      </w:pPr>
      <w:r>
        <w:rPr>
          <w:rFonts w:hint="eastAsia" w:ascii="仿宋" w:hAnsi="仿宋" w:eastAsia="仿宋" w:cs="仿宋"/>
          <w:kern w:val="0"/>
          <w:sz w:val="32"/>
          <w:szCs w:val="32"/>
        </w:rPr>
        <w:t>这样的国际对接也正在潜移默化地至上而下，从区级层面与“大院大所”合作深入到各大板块与国际共建的科技载体中来。7月中旬苏州国际精英周期间，中澳历史上第一个共建的科技转化平台——“江苏—维州研创中心”举办了“苏南科创杯”首届海创大赛（澳洲赛区）决赛。区领导吴新明在会见澳大利亚维州经济发展、就业、交通及资源部秘书长理查德·博尔特时表示：“下一步，我们正在研究关于国际一些知名院校的合作，非常愿意跟澳大利亚包括墨尔本大学在内的大学进行合作。”</w:t>
      </w:r>
    </w:p>
    <w:p>
      <w:pPr>
        <w:keepNext w:val="0"/>
        <w:keepLines w:val="0"/>
        <w:widowControl w:val="0"/>
        <w:suppressLineNumbers w:val="0"/>
        <w:wordWrap w:val="0"/>
        <w:autoSpaceDE w:val="0"/>
        <w:autoSpaceDN/>
        <w:spacing w:line="360" w:lineRule="auto"/>
        <w:ind w:right="0" w:rightChars="0"/>
        <w:jc w:val="center"/>
        <w:rPr>
          <w:rFonts w:hint="eastAsia" w:ascii="黑体" w:hAnsi="黑体" w:eastAsia="黑体" w:cs="黑体"/>
          <w:b w:val="0"/>
          <w:bCs/>
          <w:kern w:val="2"/>
          <w:sz w:val="32"/>
          <w:szCs w:val="32"/>
          <w:lang w:val="en-US" w:eastAsia="zh-CN" w:bidi="ar"/>
        </w:rPr>
      </w:pPr>
    </w:p>
    <w:p>
      <w:pPr>
        <w:keepNext w:val="0"/>
        <w:keepLines w:val="0"/>
        <w:widowControl w:val="0"/>
        <w:suppressLineNumbers w:val="0"/>
        <w:wordWrap w:val="0"/>
        <w:autoSpaceDE w:val="0"/>
        <w:autoSpaceDN/>
        <w:spacing w:line="360" w:lineRule="auto"/>
        <w:ind w:right="0" w:rightChars="0"/>
        <w:jc w:val="center"/>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浙大苏工院瞄准高新产业，孵化产业化公司</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2011年，浙大苏工院开始筹办。这个自收自支的工业技术研究机构，构建了一套以“学校+研究院+创新型企业集群”的一体化产业技术创新体系，成为中国高校产学研载体建设的重要探索样本。建院之初，叶继术和他的创业团队就把目光瞄准了健康、电子信息、高端装备、新材料与节能环保这四大领域。</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围绕四大领域，浙大苏工院建成了电力电子器件、中药现代化技术、数字多媒体等12个研究中心和20多个联合研发中心，并集聚了30多支创新团队，形成1000多人的双创队伍，其中包括4名“长江学者”特聘教授、9名国家“千人计划”人才、2名“万人计划”人才、4名国家杰出青年基金获得者、2名浙江大学求是特聘教授、11名省创新创业领军人才等。成立6年，完成400多项产业技术研发，累计申请专利497件，其中发明专利267件、国际发明专利6件;获授权发明专利80件、实用新型143件、软件著作权94件;研制成功中药工业4.0、高效直驱装备、高清视频技术、氨基酸日化、纳米光电散热材料等重大产业化技术……</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浙大苏工院产学研的内核——形成一个完整且高效的创新、创业与技术转化的生态系统。而在这个生态系统里，浙大苏工院依托浙江大学雄厚的科技、人才、品牌、校友和浙商资源，构建了研发集群，再由浙江大学的教师、校友、企业家、硕士生等人员构成创业“主力军”。各类创业家、浙商企业家、科技人才和金融财务专家则组成独特的“导师”系统，对创业者予以指导。研究院还对创业者提供财务、律师、券商、知识产权等中介服务，并设立天使为主体的孵化支持、银行、风投机构。</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目前，以创新创业联动和产学研合作转移的方式，浙大苏工院已先后衍生孵化出类似的科技企业120多家，并先后获评江苏省产学研重大创新载体、国家技术转移示范机构等。</w:t>
      </w:r>
    </w:p>
    <w:p>
      <w:pPr>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楷体_GB2312" w:hAnsi="华文中宋" w:eastAsia="楷体_GB2312"/>
          <w:b/>
          <w:sz w:val="32"/>
          <w:szCs w:val="32"/>
        </w:rPr>
        <w:t>【知识产权】</w:t>
      </w:r>
    </w:p>
    <w:p>
      <w:pPr>
        <w:jc w:val="center"/>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苏州高新区：筑巢引凤聚服务 蓝海扬帆促转型</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苏州高新区在开展知识产权服务业集聚区建设工作中，逐渐形成集知识产权审查、代理、分析、咨询、商用化等较完整的知识产权服务链，集聚效应明显，充分发挥了知识产权联接创新与市场的桥梁纽带作用，推动区域经济提质增效升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b/>
          <w:bCs/>
          <w:kern w:val="0"/>
          <w:sz w:val="32"/>
          <w:szCs w:val="32"/>
        </w:rPr>
        <w:t>集聚资源政策发力</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“对于认定的进驻知识产权服务机构，在注册登记后的前三年分别按照一定比例享受办公住房租金优惠……”一系列优惠政策形成了对于知识产权服务机构及知识产权人才的巨大“引力”。</w:t>
      </w:r>
      <w:r>
        <w:rPr>
          <w:rFonts w:hint="eastAsia" w:ascii="仿宋" w:hAnsi="仿宋" w:eastAsia="仿宋" w:cs="仿宋"/>
          <w:kern w:val="0"/>
          <w:sz w:val="32"/>
          <w:szCs w:val="32"/>
          <w:lang w:eastAsia="zh-CN"/>
        </w:rPr>
        <w:t>同时在</w:t>
      </w:r>
      <w:r>
        <w:rPr>
          <w:rFonts w:hint="eastAsia" w:ascii="仿宋" w:hAnsi="仿宋" w:eastAsia="仿宋" w:cs="仿宋"/>
          <w:kern w:val="0"/>
          <w:sz w:val="32"/>
          <w:szCs w:val="32"/>
        </w:rPr>
        <w:t>《苏州高新区专利专项资金管理办法》中规定，高新区内企业通过集聚区内服务机构进行法律维权、知识产权评估、质押、交易、信息服务的，均可申请一定额度补贴，极大提高了园区内企业通过知识产权服务机构开展知识产权高端服务的积极性，苏州高新区的知识产权服务政策体系逐渐完善。</w:t>
      </w:r>
      <w:r>
        <w:rPr>
          <w:rFonts w:hint="eastAsia" w:ascii="仿宋" w:hAnsi="仿宋" w:eastAsia="仿宋" w:cs="仿宋"/>
          <w:kern w:val="0"/>
          <w:sz w:val="32"/>
          <w:szCs w:val="32"/>
          <w:lang w:eastAsia="zh-CN"/>
        </w:rPr>
        <w:t>随着，</w:t>
      </w:r>
      <w:r>
        <w:rPr>
          <w:rFonts w:hint="eastAsia" w:ascii="仿宋" w:hAnsi="仿宋" w:eastAsia="仿宋" w:cs="仿宋"/>
          <w:kern w:val="0"/>
          <w:sz w:val="32"/>
          <w:szCs w:val="32"/>
        </w:rPr>
        <w:t>《苏州市知识产权服务业发展扶持实施细则》《关于加快知识产权服务业集聚区建设的补充意见》等文件</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陆续出台，为知识产权服务业蓬勃发展、服务机构做强做大提供了有利条件。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优化服务推动创新</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成立专业的知识产权服务业集聚区运营公司，是苏州高新区在打造知识产权服务业集聚区过程中的一大机制创新。建设江苏国际知识产权运营交易中心、成立区域性知识产权服务联盟等举措，使苏州高新区的知识产权服务工作进一步优化。在大众创业、万众创新热潮下，苏州高新区知识产权服务机构第一时间进入众创空间、创客空间和新型孵化器，主动服务初创企业和创新型企业，为创业创新者免费提供知识产权相关知识和咨询服务。借助众多知识产权服务机构的力量，苏州高新区内企业创新热情高涨，2016年，苏州高新区全年专利申请量达到1.56万件，其中，发明专利申请量达到8786件，新增发明专利1701件。</w:t>
      </w: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产业融合实现跃升</w:t>
      </w:r>
      <w:r>
        <w:rPr>
          <w:rFonts w:hint="eastAsia" w:ascii="仿宋" w:hAnsi="仿宋" w:eastAsia="仿宋" w:cs="仿宋"/>
          <w:b/>
          <w:bCs/>
          <w:kern w:val="0"/>
          <w:sz w:val="32"/>
          <w:szCs w:val="32"/>
          <w:lang w:eastAsia="zh-CN"/>
        </w:rPr>
        <w:t>。</w:t>
      </w:r>
      <w:r>
        <w:rPr>
          <w:rFonts w:hint="eastAsia" w:ascii="仿宋" w:hAnsi="仿宋" w:eastAsia="仿宋" w:cs="仿宋"/>
          <w:kern w:val="0"/>
          <w:sz w:val="32"/>
          <w:szCs w:val="32"/>
        </w:rPr>
        <w:t>苏州高新区在打造集聚区之初，就确定了将知识产权服务与科技创新和经济发展深入融合的指导思想。园区通过鼓励知识产权创造、加强知识产权管理、推动知识产权运用等多种手段，鼓励企业以多种创新形式提升地方自主创新能力；提升知识产权综合服务能力，积极推动产业结构优化升级，构筑包括新一代信息技术、医疗器械和医药、新能源三大特色产业，以及新一代电子信息、高端装备制造、地理信息和文化科技产业等战略性新兴产业的知识产权高度聚集的现代产业体系，提高产业技术含量，增加产品附加值，从而达到加快地方经济结构调整，转变经济增长方式的目的。</w:t>
      </w:r>
    </w:p>
    <w:p>
      <w:pPr>
        <w:rPr>
          <w:rFonts w:hint="eastAsia" w:ascii="仿宋" w:hAnsi="仿宋" w:eastAsia="仿宋" w:cs="仿宋"/>
          <w:b/>
          <w:bCs/>
          <w:color w:val="0205FF"/>
          <w:kern w:val="0"/>
          <w:sz w:val="32"/>
          <w:szCs w:val="32"/>
        </w:rPr>
      </w:pPr>
      <w:r>
        <w:rPr>
          <w:rFonts w:hint="eastAsia" w:ascii="仿宋" w:hAnsi="仿宋" w:eastAsia="仿宋" w:cs="仿宋"/>
          <w:kern w:val="0"/>
          <w:sz w:val="32"/>
          <w:szCs w:val="32"/>
        </w:rPr>
        <w:t>　　</w:t>
      </w:r>
    </w:p>
    <w:p>
      <w:pPr>
        <w:spacing w:line="480" w:lineRule="exact"/>
        <w:jc w:val="left"/>
        <w:rPr>
          <w:rFonts w:ascii="仿宋" w:hAnsi="仿宋" w:eastAsia="仿宋"/>
          <w:sz w:val="30"/>
          <w:szCs w:val="30"/>
        </w:rPr>
      </w:pPr>
    </w:p>
    <w:p>
      <w:pPr>
        <w:spacing w:line="480" w:lineRule="exact"/>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黑体" w:hAnsi="黑体" w:eastAsia="黑体" w:cs="黑体"/>
          <w:b/>
          <w:color w:val="393939"/>
          <w:sz w:val="32"/>
          <w:szCs w:val="32"/>
          <w:shd w:val="clear" w:color="auto" w:fill="FFFFFF"/>
        </w:rPr>
      </w:pPr>
      <w:r>
        <w:rPr>
          <w:rFonts w:hint="eastAsia" w:ascii="楷体_GB2312" w:hAnsi="华文中宋" w:eastAsia="楷体_GB2312"/>
          <w:b/>
          <w:sz w:val="32"/>
          <w:szCs w:val="32"/>
        </w:rPr>
        <w:t>【科技服务】</w:t>
      </w:r>
    </w:p>
    <w:p>
      <w:pPr>
        <w:ind w:firstLine="420"/>
        <w:jc w:val="center"/>
        <w:rPr>
          <w:rFonts w:asciiTheme="minorEastAsia" w:hAnsiTheme="minorEastAsia"/>
          <w:b w:val="0"/>
          <w:bCs/>
          <w:color w:val="393939"/>
          <w:sz w:val="32"/>
          <w:szCs w:val="32"/>
          <w:shd w:val="clear" w:color="auto" w:fill="FFFFFF"/>
        </w:rPr>
      </w:pPr>
      <w:r>
        <w:rPr>
          <w:rFonts w:hint="eastAsia" w:ascii="黑体" w:hAnsi="黑体" w:eastAsia="黑体" w:cs="黑体"/>
          <w:b w:val="0"/>
          <w:bCs/>
          <w:color w:val="393939"/>
          <w:sz w:val="32"/>
          <w:szCs w:val="32"/>
          <w:shd w:val="clear" w:color="auto" w:fill="FFFFFF"/>
        </w:rPr>
        <w:t>2017年第二批姑苏领军人才申报辅导会顺利举办</w:t>
      </w:r>
    </w:p>
    <w:p>
      <w:pPr>
        <w:ind w:firstLine="420"/>
        <w:rPr>
          <w:rFonts w:hint="eastAsia" w:ascii="仿宋" w:hAnsi="仿宋" w:eastAsia="仿宋" w:cs="仿宋"/>
          <w:color w:val="393939"/>
          <w:sz w:val="32"/>
          <w:szCs w:val="32"/>
          <w:shd w:val="clear" w:color="auto" w:fill="FFFFFF"/>
        </w:rPr>
      </w:pPr>
      <w:r>
        <w:rPr>
          <w:rFonts w:hint="eastAsia" w:asciiTheme="minorEastAsia" w:hAnsiTheme="minorEastAsia"/>
          <w:color w:val="393939"/>
          <w:sz w:val="30"/>
          <w:szCs w:val="30"/>
          <w:shd w:val="clear" w:color="auto" w:fill="FFFFFF"/>
        </w:rPr>
        <w:t xml:space="preserve"> </w:t>
      </w:r>
      <w:r>
        <w:rPr>
          <w:rFonts w:hint="eastAsia" w:ascii="仿宋" w:hAnsi="仿宋" w:eastAsia="仿宋" w:cs="仿宋"/>
          <w:color w:val="393939"/>
          <w:sz w:val="32"/>
          <w:szCs w:val="32"/>
          <w:shd w:val="clear" w:color="auto" w:fill="FFFFFF"/>
        </w:rPr>
        <w:t>8月4日</w:t>
      </w:r>
      <w:r>
        <w:rPr>
          <w:rFonts w:hint="eastAsia" w:ascii="仿宋" w:hAnsi="仿宋" w:eastAsia="仿宋" w:cs="仿宋"/>
          <w:color w:val="393939"/>
          <w:sz w:val="32"/>
          <w:szCs w:val="32"/>
          <w:shd w:val="clear" w:color="auto" w:fill="FFFFFF"/>
          <w:lang w:eastAsia="zh-CN"/>
        </w:rPr>
        <w:t>，</w:t>
      </w:r>
      <w:r>
        <w:rPr>
          <w:rFonts w:hint="eastAsia" w:ascii="仿宋" w:hAnsi="仿宋" w:eastAsia="仿宋" w:cs="仿宋"/>
          <w:color w:val="393939"/>
          <w:sz w:val="32"/>
          <w:szCs w:val="32"/>
          <w:shd w:val="clear" w:color="auto" w:fill="FFFFFF"/>
        </w:rPr>
        <w:t>高新区科技局举办</w:t>
      </w:r>
      <w:r>
        <w:rPr>
          <w:rFonts w:hint="eastAsia" w:ascii="仿宋" w:hAnsi="仿宋" w:eastAsia="仿宋" w:cs="仿宋"/>
          <w:color w:val="393939"/>
          <w:sz w:val="32"/>
          <w:szCs w:val="32"/>
          <w:shd w:val="clear" w:color="auto" w:fill="FFFFFF"/>
          <w:lang w:eastAsia="zh-CN"/>
        </w:rPr>
        <w:t>了</w:t>
      </w:r>
      <w:r>
        <w:rPr>
          <w:rFonts w:hint="eastAsia" w:ascii="仿宋" w:hAnsi="仿宋" w:eastAsia="仿宋" w:cs="仿宋"/>
          <w:color w:val="393939"/>
          <w:sz w:val="32"/>
          <w:szCs w:val="32"/>
          <w:shd w:val="clear" w:color="auto" w:fill="FFFFFF"/>
        </w:rPr>
        <w:t>2017年第二批姑苏领军人才计划申报辅导会，为区内企业答疑解惑。本次辅导会吸引了区内80多位企业代表参加，为精准申报打下基础。</w:t>
      </w:r>
    </w:p>
    <w:p>
      <w:pPr>
        <w:ind w:firstLine="420"/>
        <w:rPr>
          <w:rFonts w:hint="eastAsia" w:ascii="仿宋" w:hAnsi="仿宋" w:eastAsia="仿宋" w:cs="仿宋"/>
          <w:color w:val="393939"/>
          <w:sz w:val="32"/>
          <w:szCs w:val="32"/>
          <w:shd w:val="clear" w:color="auto" w:fill="FFFFFF"/>
        </w:rPr>
      </w:pPr>
      <w:r>
        <w:rPr>
          <w:rFonts w:hint="eastAsia" w:ascii="仿宋" w:hAnsi="仿宋" w:eastAsia="仿宋" w:cs="仿宋"/>
          <w:color w:val="393939"/>
          <w:sz w:val="32"/>
          <w:szCs w:val="32"/>
          <w:shd w:val="clear" w:color="auto" w:fill="FFFFFF"/>
        </w:rPr>
        <w:t xml:space="preserve"> 科技局相关负责人分别从三个方面强调了申报工作的重点和难点：</w:t>
      </w:r>
      <w:r>
        <w:rPr>
          <w:rFonts w:hint="eastAsia" w:ascii="仿宋" w:hAnsi="仿宋" w:eastAsia="仿宋" w:cs="仿宋"/>
          <w:color w:val="393939"/>
          <w:sz w:val="32"/>
          <w:szCs w:val="32"/>
          <w:shd w:val="clear" w:color="auto" w:fill="FFFFFF"/>
          <w:lang w:eastAsia="zh-CN"/>
        </w:rPr>
        <w:t>一是</w:t>
      </w:r>
      <w:r>
        <w:rPr>
          <w:rFonts w:hint="eastAsia" w:ascii="仿宋" w:hAnsi="仿宋" w:eastAsia="仿宋" w:cs="仿宋"/>
          <w:color w:val="393939"/>
          <w:sz w:val="32"/>
          <w:szCs w:val="32"/>
          <w:shd w:val="clear" w:color="auto" w:fill="FFFFFF"/>
        </w:rPr>
        <w:t>做好内部协调，项目申报企业要充分重视姑苏领军人才申报的重要性和严肃性，做好内部分工，按照计划进度及时推进申报工作；</w:t>
      </w:r>
      <w:r>
        <w:rPr>
          <w:rFonts w:hint="eastAsia" w:ascii="仿宋" w:hAnsi="仿宋" w:eastAsia="仿宋" w:cs="仿宋"/>
          <w:color w:val="393939"/>
          <w:sz w:val="32"/>
          <w:szCs w:val="32"/>
          <w:shd w:val="clear" w:color="auto" w:fill="FFFFFF"/>
          <w:lang w:eastAsia="zh-CN"/>
        </w:rPr>
        <w:t>二是</w:t>
      </w:r>
      <w:r>
        <w:rPr>
          <w:rFonts w:hint="eastAsia" w:ascii="仿宋" w:hAnsi="仿宋" w:eastAsia="仿宋" w:cs="仿宋"/>
          <w:color w:val="393939"/>
          <w:sz w:val="32"/>
          <w:szCs w:val="32"/>
          <w:shd w:val="clear" w:color="auto" w:fill="FFFFFF"/>
        </w:rPr>
        <w:t>抓住申报重点，通过详细解释申报要点、申报书难点，附件准备的注意事项，尤其是需要第三方提供的附件部分，提示企业务必提前安排；</w:t>
      </w:r>
      <w:r>
        <w:rPr>
          <w:rFonts w:hint="eastAsia" w:ascii="仿宋" w:hAnsi="仿宋" w:eastAsia="仿宋" w:cs="仿宋"/>
          <w:color w:val="393939"/>
          <w:sz w:val="32"/>
          <w:szCs w:val="32"/>
          <w:shd w:val="clear" w:color="auto" w:fill="FFFFFF"/>
          <w:lang w:eastAsia="zh-CN"/>
        </w:rPr>
        <w:t>三是</w:t>
      </w:r>
      <w:r>
        <w:rPr>
          <w:rFonts w:hint="eastAsia" w:ascii="仿宋" w:hAnsi="仿宋" w:eastAsia="仿宋" w:cs="仿宋"/>
          <w:color w:val="393939"/>
          <w:sz w:val="32"/>
          <w:szCs w:val="32"/>
          <w:shd w:val="clear" w:color="auto" w:fill="FFFFFF"/>
        </w:rPr>
        <w:t>及时保持沟通，对于理解不透彻、把握不准确的部分，及时与科技局对接，确保申报准备工作准确、高效。</w:t>
      </w:r>
    </w:p>
    <w:p>
      <w:pPr>
        <w:ind w:firstLine="420"/>
        <w:rPr>
          <w:rFonts w:hint="eastAsia" w:ascii="黑体" w:hAnsi="黑体" w:eastAsia="黑体" w:cs="黑体"/>
          <w:sz w:val="32"/>
          <w:szCs w:val="32"/>
        </w:rPr>
      </w:pPr>
      <w:r>
        <w:rPr>
          <w:rFonts w:hint="eastAsia" w:ascii="仿宋" w:hAnsi="仿宋" w:eastAsia="仿宋" w:cs="仿宋"/>
          <w:color w:val="393939"/>
          <w:sz w:val="32"/>
          <w:szCs w:val="32"/>
          <w:shd w:val="clear" w:color="auto" w:fill="FFFFFF"/>
        </w:rPr>
        <w:t xml:space="preserve">  </w:t>
      </w:r>
      <w:r>
        <w:rPr>
          <w:rFonts w:hint="eastAsia" w:ascii="仿宋" w:hAnsi="仿宋" w:eastAsia="仿宋" w:cs="仿宋"/>
          <w:color w:val="393939"/>
          <w:sz w:val="32"/>
          <w:szCs w:val="32"/>
          <w:shd w:val="clear" w:color="auto" w:fill="FFFFFF"/>
          <w:lang w:eastAsia="zh-CN"/>
        </w:rPr>
        <w:t>辅导中针对</w:t>
      </w:r>
      <w:r>
        <w:rPr>
          <w:rFonts w:hint="eastAsia" w:ascii="仿宋" w:hAnsi="仿宋" w:eastAsia="仿宋" w:cs="仿宋"/>
          <w:color w:val="393939"/>
          <w:sz w:val="32"/>
          <w:szCs w:val="32"/>
          <w:shd w:val="clear" w:color="auto" w:fill="FFFFFF"/>
        </w:rPr>
        <w:t>大家就申报过程中遇到的各类问题，企业资质是否符合？人才年龄有无限制？以后有问题该找谁？</w:t>
      </w:r>
      <w:r>
        <w:rPr>
          <w:rFonts w:hint="eastAsia" w:ascii="仿宋" w:hAnsi="仿宋" w:eastAsia="仿宋" w:cs="仿宋"/>
          <w:color w:val="393939"/>
          <w:sz w:val="32"/>
          <w:szCs w:val="32"/>
          <w:shd w:val="clear" w:color="auto" w:fill="FFFFFF"/>
          <w:lang w:eastAsia="zh-CN"/>
        </w:rPr>
        <w:t>一一做了</w:t>
      </w:r>
      <w:r>
        <w:rPr>
          <w:rFonts w:hint="eastAsia" w:ascii="仿宋" w:hAnsi="仿宋" w:eastAsia="仿宋" w:cs="仿宋"/>
          <w:color w:val="393939"/>
          <w:sz w:val="32"/>
          <w:szCs w:val="32"/>
          <w:shd w:val="clear" w:color="auto" w:fill="FFFFFF"/>
        </w:rPr>
        <w:t>详细</w:t>
      </w:r>
      <w:r>
        <w:rPr>
          <w:rFonts w:hint="eastAsia" w:ascii="仿宋" w:hAnsi="仿宋" w:eastAsia="仿宋" w:cs="仿宋"/>
          <w:color w:val="393939"/>
          <w:sz w:val="32"/>
          <w:szCs w:val="32"/>
          <w:shd w:val="clear" w:color="auto" w:fill="FFFFFF"/>
          <w:lang w:eastAsia="zh-CN"/>
        </w:rPr>
        <w:t>的回答</w:t>
      </w:r>
      <w:r>
        <w:rPr>
          <w:rFonts w:hint="eastAsia" w:ascii="仿宋" w:hAnsi="仿宋" w:eastAsia="仿宋" w:cs="仿宋"/>
          <w:color w:val="393939"/>
          <w:sz w:val="32"/>
          <w:szCs w:val="32"/>
          <w:shd w:val="clear" w:color="auto" w:fill="FFFFFF"/>
        </w:rPr>
        <w:t>。通过本次辅导会，帮助区内企业进一步了解姑苏领军人才政策，为接下里的申报工作奠定坚实基础。</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科技局积极发挥科技信贷扶持作用</w:t>
      </w:r>
    </w:p>
    <w:p>
      <w:pPr>
        <w:jc w:val="center"/>
        <w:rPr>
          <w:rFonts w:hint="eastAsia"/>
          <w:sz w:val="30"/>
          <w:szCs w:val="30"/>
        </w:rPr>
      </w:pPr>
      <w:r>
        <w:rPr>
          <w:rFonts w:hint="eastAsia" w:ascii="黑体" w:hAnsi="黑体" w:eastAsia="黑体" w:cs="黑体"/>
          <w:sz w:val="32"/>
          <w:szCs w:val="32"/>
        </w:rPr>
        <w:t>为广大科技实体企业“注血”“造血”</w:t>
      </w:r>
    </w:p>
    <w:p>
      <w:pPr>
        <w:ind w:firstLine="643" w:firstLineChars="200"/>
        <w:jc w:val="both"/>
        <w:rPr>
          <w:rFonts w:hint="eastAsia" w:ascii="仿宋" w:hAnsi="仿宋" w:eastAsia="仿宋" w:cs="仿宋"/>
          <w:b/>
          <w:color w:val="3A3A3A"/>
          <w:sz w:val="32"/>
          <w:szCs w:val="32"/>
          <w:shd w:val="clear" w:color="auto" w:fill="FFFFFF"/>
        </w:rPr>
      </w:pPr>
      <w:r>
        <w:rPr>
          <w:rFonts w:hint="eastAsia" w:ascii="仿宋" w:hAnsi="仿宋" w:eastAsia="仿宋" w:cs="仿宋"/>
          <w:sz w:val="32"/>
          <w:szCs w:val="32"/>
        </w:rPr>
        <w:t>苏州高新区科技局积极探索为广大中小科技企业搭建政策性科技信贷融资平台：与省科技厅共建“苏科贷”科技贷款直通车，与市科技局共建“科贷通”科技贷款风险补偿机制，极大推动了区内中小科技实体经济的发展。据2017年7月统计，2017年上半年申请省级“苏科贷”企业24家、获批贷款7120万；“苏科贷”历年累计获批达139家、4.9亿元 ；上半年，获批市级“科贷通”企业42家、获批贷款2.89亿元；“科贷通”历年累计获批450家，35.8亿元。今后区科技局将积极贯彻中央金融工作会议精神，继续加大对科技实体经济的扶持，创造条件缓减广大科技中小企业“融资难”、“融资贵”困难，为我区“二聚一高”建设，做出应有的一份贡献。</w:t>
      </w:r>
    </w:p>
    <w:p>
      <w:pPr>
        <w:ind w:firstLine="643" w:firstLineChars="200"/>
        <w:jc w:val="center"/>
        <w:rPr>
          <w:rFonts w:hint="eastAsia" w:ascii="黑体" w:hAnsi="黑体" w:eastAsia="黑体" w:cs="黑体"/>
          <w:b w:val="0"/>
          <w:bCs/>
          <w:color w:val="3A3A3A"/>
          <w:sz w:val="30"/>
          <w:szCs w:val="30"/>
          <w:shd w:val="clear" w:color="auto" w:fill="FFFFFF"/>
        </w:rPr>
      </w:pPr>
    </w:p>
    <w:p>
      <w:pPr>
        <w:ind w:firstLine="643" w:firstLineChars="200"/>
        <w:jc w:val="center"/>
        <w:rPr>
          <w:b/>
          <w:color w:val="3A3A3A"/>
          <w:sz w:val="30"/>
          <w:szCs w:val="30"/>
          <w:shd w:val="clear" w:color="auto" w:fill="FFFFFF"/>
        </w:rPr>
      </w:pPr>
      <w:r>
        <w:rPr>
          <w:rFonts w:hint="eastAsia" w:ascii="黑体" w:hAnsi="黑体" w:eastAsia="黑体" w:cs="黑体"/>
          <w:b w:val="0"/>
          <w:bCs/>
          <w:color w:val="3A3A3A"/>
          <w:sz w:val="32"/>
          <w:szCs w:val="32"/>
          <w:shd w:val="clear" w:color="auto" w:fill="FFFFFF"/>
        </w:rPr>
        <w:t>2017年首批区领军人才面试圆满落幕</w:t>
      </w:r>
    </w:p>
    <w:p>
      <w:pPr>
        <w:ind w:firstLine="643" w:firstLineChars="200"/>
        <w:jc w:val="both"/>
        <w:rPr>
          <w:rFonts w:hint="eastAsia" w:ascii="仿宋" w:hAnsi="仿宋" w:eastAsia="仿宋" w:cs="仿宋"/>
          <w:sz w:val="32"/>
          <w:szCs w:val="32"/>
        </w:rPr>
      </w:pPr>
      <w:r>
        <w:rPr>
          <w:rFonts w:hint="eastAsia" w:ascii="仿宋" w:hAnsi="仿宋" w:eastAsia="仿宋" w:cs="仿宋"/>
          <w:sz w:val="32"/>
          <w:szCs w:val="32"/>
        </w:rPr>
        <w:t>7月12日，七点半刚到，首位面试者已经前来报道——牛田野，深耕于医疗器械与医药领域，本次带着多项专利和机器人项目来到苏州高新区，他表示项目具备独特的开合式CT臂结构和自由度机器人调整系统，有信心能够极大增强CT设备的安全性和易用性，成为医生和患者的福音。</w:t>
      </w:r>
    </w:p>
    <w:p>
      <w:pPr>
        <w:ind w:firstLine="643" w:firstLineChars="200"/>
        <w:jc w:val="both"/>
        <w:rPr>
          <w:rFonts w:hint="eastAsia" w:ascii="仿宋" w:hAnsi="仿宋" w:eastAsia="仿宋" w:cs="仿宋"/>
          <w:sz w:val="32"/>
          <w:szCs w:val="32"/>
        </w:rPr>
      </w:pPr>
      <w:r>
        <w:rPr>
          <w:rFonts w:hint="eastAsia" w:ascii="仿宋" w:hAnsi="仿宋" w:eastAsia="仿宋" w:cs="仿宋"/>
          <w:sz w:val="32"/>
          <w:szCs w:val="32"/>
        </w:rPr>
        <w:t>随着各位面试者陆续前来，持续了一整天的2017年首批高新区科技创新创业领军人才面试告一段落，本次有近80位人才参加面试，主要涵盖了新一代信息技术、新能源与环保、医疗器械与医药等重点新兴领域。</w:t>
      </w:r>
    </w:p>
    <w:p>
      <w:pPr>
        <w:ind w:firstLine="643" w:firstLineChars="200"/>
        <w:jc w:val="both"/>
        <w:rPr>
          <w:rFonts w:hint="eastAsia" w:ascii="仿宋" w:hAnsi="仿宋" w:eastAsia="仿宋" w:cs="仿宋"/>
          <w:sz w:val="32"/>
          <w:szCs w:val="32"/>
        </w:rPr>
      </w:pPr>
      <w:r>
        <w:rPr>
          <w:rFonts w:hint="eastAsia" w:ascii="仿宋" w:hAnsi="仿宋" w:eastAsia="仿宋" w:cs="仿宋"/>
          <w:sz w:val="32"/>
          <w:szCs w:val="32"/>
        </w:rPr>
        <w:t>本次面试作为国际精英创业周系列活动之一，前期吸引了大量海内外人才前来申报，经过多轮遴选，本次面试高手云集，人才们带着精心筹划的商业计划和自己的创业梦想展开角逐。高新区这片创业热土的人才集聚效应得到初步显现，截止到目前，高新区已累计引进各级领军人才700余人次。其中，国家千人计划42人，省创新团队8个，省双创人才61人，姑苏领军人才126人，区领军人才489人。</w:t>
      </w:r>
    </w:p>
    <w:p>
      <w:pPr>
        <w:ind w:firstLine="643" w:firstLineChars="200"/>
        <w:jc w:val="both"/>
        <w:rPr>
          <w:rFonts w:hint="eastAsia" w:ascii="仿宋" w:hAnsi="仿宋" w:eastAsia="仿宋" w:cs="仿宋"/>
          <w:sz w:val="32"/>
          <w:szCs w:val="32"/>
          <w:lang w:val="en-US" w:eastAsia="zh-CN"/>
        </w:rPr>
      </w:pPr>
    </w:p>
    <w:p>
      <w:pPr>
        <w:ind w:firstLine="643" w:firstLineChars="200"/>
        <w:jc w:val="both"/>
        <w:rPr>
          <w:rFonts w:hint="eastAsia" w:ascii="仿宋" w:hAnsi="仿宋" w:eastAsia="仿宋" w:cs="仿宋"/>
          <w:sz w:val="32"/>
          <w:szCs w:val="32"/>
        </w:rPr>
      </w:pPr>
    </w:p>
    <w:p>
      <w:pPr>
        <w:keepNext w:val="0"/>
        <w:keepLines w:val="0"/>
        <w:widowControl/>
        <w:suppressLineNumbers w:val="0"/>
        <w:wordWrap w:val="0"/>
        <w:autoSpaceDE w:val="0"/>
        <w:autoSpaceDN/>
        <w:spacing w:line="360" w:lineRule="auto"/>
        <w:ind w:left="0" w:leftChars="0" w:right="0" w:rightChars="0" w:firstLine="560" w:firstLineChars="200"/>
        <w:jc w:val="left"/>
        <w:rPr>
          <w:sz w:val="15"/>
          <w:szCs w:val="15"/>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rPr>
          <w:rFonts w:hint="eastAsia" w:ascii="仿宋" w:hAnsi="仿宋" w:eastAsia="仿宋" w:cs="仿宋"/>
          <w:kern w:val="0"/>
          <w:sz w:val="32"/>
          <w:szCs w:val="32"/>
          <w:lang w:val="en-US" w:eastAsia="zh-CN"/>
        </w:rPr>
      </w:pPr>
      <w:r>
        <w:rPr>
          <w:rFonts w:hint="eastAsia" w:ascii="黑体" w:hAnsi="黑体" w:eastAsia="黑体" w:cs="黑体"/>
          <w:b/>
          <w:sz w:val="32"/>
          <w:szCs w:val="32"/>
          <w:lang w:val="en-US" w:eastAsia="zh-CN"/>
        </w:rPr>
        <w:t xml:space="preserve">    </w:t>
      </w:r>
      <w:r>
        <w:rPr>
          <w:rFonts w:hint="eastAsia" w:ascii="黑体" w:hAnsi="黑体" w:eastAsia="黑体" w:cs="黑体"/>
          <w:b w:val="0"/>
          <w:bCs/>
          <w:sz w:val="32"/>
          <w:szCs w:val="32"/>
        </w:rPr>
        <w:t>江苏医疗器械科技产业园获批苏州市现代服务业集聚区</w:t>
      </w:r>
      <w:r>
        <w:rPr>
          <w:rFonts w:hint="eastAsia" w:ascii="黑体" w:hAnsi="黑体" w:eastAsia="黑体" w:cs="黑体"/>
          <w:b w:val="0"/>
          <w:bCs/>
          <w:sz w:val="32"/>
          <w:szCs w:val="32"/>
          <w:lang w:eastAsia="zh-CN"/>
        </w:rPr>
        <w:t>。</w:t>
      </w:r>
      <w:r>
        <w:rPr>
          <w:rFonts w:hint="eastAsia" w:ascii="仿宋" w:hAnsi="仿宋" w:eastAsia="仿宋" w:cs="仿宋"/>
          <w:color w:val="000000"/>
          <w:kern w:val="0"/>
          <w:sz w:val="32"/>
          <w:szCs w:val="32"/>
          <w:lang w:val="en-US" w:eastAsia="zh-CN" w:bidi="ar"/>
        </w:rPr>
        <w:t>日前，苏州市服务业发展办公室对外公布第八批现代服务业集聚区名单，江苏医疗器械科技产业园榜上有名，是本批次中苏州高新区唯一获评单位，成为江苏省内首家以医疗器械为主导产业的服务业集聚区。</w:t>
      </w:r>
      <w:r>
        <w:rPr>
          <w:rFonts w:hint="eastAsia" w:ascii="仿宋" w:hAnsi="仿宋" w:eastAsia="仿宋" w:cs="仿宋"/>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b w:val="0"/>
          <w:bCs/>
          <w:sz w:val="32"/>
          <w:szCs w:val="32"/>
          <w:lang w:eastAsia="zh-CN"/>
        </w:rPr>
        <w:t>狮山、横塘街道开展第三批高企申报指导会议。</w:t>
      </w:r>
      <w:r>
        <w:rPr>
          <w:rFonts w:hint="eastAsia" w:ascii="仿宋_GB2312" w:hAnsi="仿宋_GB2312" w:eastAsia="仿宋_GB2312" w:cs="仿宋_GB2312"/>
          <w:b w:val="0"/>
          <w:bCs/>
          <w:sz w:val="32"/>
          <w:szCs w:val="32"/>
          <w:lang w:val="en-US" w:eastAsia="zh-CN"/>
        </w:rPr>
        <w:t>为全面落实高新区“两高两新”战略，大力扶持高新技术企业发展，7月3日下午，狮山、横塘街道科技办组织拟申报第三批高企的企业相关负责人以及科技中介工作人员开展了指导会议。街道辖区内金日清洁、群里防滑、珀力玛、恒善通等8家企业参会。</w:t>
      </w:r>
      <w:r>
        <w:rPr>
          <w:rFonts w:hint="eastAsia" w:ascii="宋体" w:hAnsi="宋体" w:cs="宋体"/>
          <w:b/>
          <w:sz w:val="32"/>
          <w:szCs w:val="32"/>
          <w:lang w:val="en-US" w:eastAsia="zh-CN"/>
        </w:rPr>
        <w:t xml:space="preserve">            </w:t>
      </w:r>
    </w:p>
    <w:p>
      <w:pPr>
        <w:ind w:firstLine="640"/>
        <w:jc w:val="left"/>
        <w:rPr>
          <w:rFonts w:hint="eastAsia" w:ascii="仿宋" w:hAnsi="仿宋" w:eastAsia="仿宋" w:cs="仿宋"/>
          <w:kern w:val="2"/>
          <w:sz w:val="32"/>
          <w:szCs w:val="32"/>
          <w:lang w:val="en-US" w:eastAsia="zh-CN" w:bidi="ar"/>
        </w:rPr>
      </w:pPr>
      <w:r>
        <w:rPr>
          <w:rFonts w:hint="eastAsia" w:ascii="黑体" w:hAnsi="黑体" w:eastAsia="黑体" w:cs="黑体"/>
          <w:b w:val="0"/>
          <w:bCs/>
          <w:sz w:val="32"/>
          <w:szCs w:val="32"/>
        </w:rPr>
        <w:t>加拿大工程院院士凌晓峰一行来高新区考察</w:t>
      </w:r>
      <w:r>
        <w:rPr>
          <w:rFonts w:hint="eastAsia" w:ascii="黑体" w:hAnsi="黑体" w:eastAsia="黑体" w:cs="黑体"/>
          <w:b w:val="0"/>
          <w:bCs/>
          <w:sz w:val="32"/>
          <w:szCs w:val="32"/>
          <w:lang w:eastAsia="zh-CN"/>
        </w:rPr>
        <w:t>。</w:t>
      </w:r>
      <w:r>
        <w:rPr>
          <w:rFonts w:hint="eastAsia" w:ascii="仿宋" w:hAnsi="仿宋" w:eastAsia="仿宋" w:cs="仿宋"/>
          <w:kern w:val="2"/>
          <w:sz w:val="32"/>
          <w:szCs w:val="32"/>
          <w:lang w:val="en-US" w:eastAsia="zh-CN" w:bidi="ar"/>
        </w:rPr>
        <w:t>7月5日，加拿大工程院院士、西安大略大学教授凌晓峰一行来高新区，就科技创新、产学研一体化等工作展开考察。凌晓峰是加拿大工程院院士，加拿大人工智能大会主席，西安大略大学终身正教授、数据挖掘及商业智能实验室主任，其研究领域包括：机器学习，人工智能，大数据分析、数据挖掘及应用、智能系统开发、认知科学，心理学，决策论等。</w:t>
      </w:r>
    </w:p>
    <w:p>
      <w:pPr>
        <w:spacing w:line="580" w:lineRule="exact"/>
        <w:ind w:firstLine="64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共推院地项目合作</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中科院重庆院赴通安镇进行项目对接。</w:t>
      </w:r>
      <w:r>
        <w:rPr>
          <w:rFonts w:hint="eastAsia" w:ascii="仿宋" w:hAnsi="仿宋" w:eastAsia="仿宋" w:cs="仿宋"/>
          <w:kern w:val="2"/>
          <w:sz w:val="32"/>
          <w:szCs w:val="32"/>
          <w:lang w:val="en-US" w:eastAsia="zh-CN" w:bidi="ar"/>
        </w:rPr>
        <w:t xml:space="preserve">7月7日，中国科学院重庆绿色智能技术研究院院长袁家虎一行赴通安镇，就中科院重庆绿色智能技术研究院科技成果苏州转化基地具体建设内容进行深入洽谈。苏州高新区与中科院重庆院将在通安镇共建中科院绿色智能院苏州基地，围绕重庆院优质科技成果，结合高新区产业特色和发展方向，积极开展科研成果转移转化，吸引和孵化高新技术企业，集聚和培养高层次创新创业人才，从而推动通安镇经济转型升级。  </w:t>
      </w:r>
      <w:r>
        <w:rPr>
          <w:rFonts w:hint="eastAsia" w:ascii="黑体" w:hAnsi="黑体" w:eastAsia="黑体" w:cs="黑体"/>
          <w:b w:val="0"/>
          <w:bCs/>
          <w:sz w:val="32"/>
          <w:szCs w:val="32"/>
          <w:lang w:val="en-US" w:eastAsia="zh-CN"/>
        </w:rPr>
        <w:t xml:space="preserve">  </w:t>
      </w:r>
    </w:p>
    <w:p>
      <w:pPr>
        <w:spacing w:line="580" w:lineRule="exact"/>
        <w:ind w:firstLine="640"/>
        <w:jc w:val="both"/>
        <w:rPr>
          <w:rFonts w:hint="eastAsia" w:ascii="仿宋" w:hAnsi="仿宋" w:eastAsia="仿宋" w:cs="仿宋"/>
          <w:sz w:val="32"/>
          <w:szCs w:val="32"/>
        </w:rPr>
      </w:pPr>
      <w:r>
        <w:rPr>
          <w:rFonts w:hint="eastAsia" w:ascii="黑体" w:hAnsi="黑体" w:eastAsia="黑体" w:cs="黑体"/>
          <w:b w:val="0"/>
          <w:bCs/>
          <w:sz w:val="32"/>
          <w:szCs w:val="32"/>
        </w:rPr>
        <w:t>国际精英创业周精彩瞬间——魅力科技人物带你走近高新区</w:t>
      </w:r>
      <w:r>
        <w:rPr>
          <w:rFonts w:hint="eastAsia" w:ascii="黑体" w:hAnsi="黑体" w:eastAsia="黑体" w:cs="黑体"/>
          <w:b w:val="0"/>
          <w:bCs/>
          <w:sz w:val="32"/>
          <w:szCs w:val="32"/>
          <w:lang w:eastAsia="zh-CN"/>
        </w:rPr>
        <w:t>。</w:t>
      </w:r>
      <w:r>
        <w:rPr>
          <w:rFonts w:hint="eastAsia" w:ascii="仿宋" w:hAnsi="仿宋" w:eastAsia="仿宋" w:cs="仿宋"/>
          <w:sz w:val="32"/>
          <w:szCs w:val="32"/>
        </w:rPr>
        <w:t>7月11日，随着国际精英创业周高新区分会场拉开帷幕，苏州高新区第二届“魅力科技人物”正式亮相。他们是来自苏州阿特斯阳光电力科技有限公司的瞿晓铧、苏州长光华芯光电技术有限公司的王俊、苏州蓝海彤翔企业管理有限公司的鲁永泉、苏州科达科技股份有限公司的陈卫东、苏州富强科技有限公司的吴加富。来自不同领域的五位“魅力科技人物”，在创业理念、发展历程上各不相同，但被问及为何选择高新区的时候，他们不约而同的说道——良好的创业投资环境。镜头下的他们，用各自的语言阐述着创业的种种艰辛，用行动诠释着他们对于高新区这片创业热土的认同。</w:t>
      </w:r>
    </w:p>
    <w:p>
      <w:pPr>
        <w:pStyle w:val="5"/>
        <w:widowControl/>
        <w:spacing w:before="0" w:beforeAutospacing="0" w:after="0" w:afterAutospacing="0" w:line="360" w:lineRule="auto"/>
        <w:jc w:val="left"/>
      </w:pPr>
      <w:r>
        <w:rPr>
          <w:rFonts w:hint="eastAsia" w:ascii="仿宋" w:hAnsi="仿宋" w:eastAsia="仿宋" w:cs="仿宋"/>
          <w:b/>
          <w:bCs/>
          <w:color w:val="000000"/>
          <w:sz w:val="32"/>
          <w:szCs w:val="32"/>
          <w:lang w:val="en-US" w:eastAsia="zh-CN"/>
        </w:rPr>
        <w:t xml:space="preserve">    </w:t>
      </w:r>
      <w:r>
        <w:rPr>
          <w:rFonts w:hint="eastAsia" w:ascii="黑体" w:hAnsi="黑体" w:eastAsia="黑体" w:cs="黑体"/>
          <w:b w:val="0"/>
          <w:bCs w:val="0"/>
          <w:color w:val="000000"/>
          <w:sz w:val="32"/>
          <w:szCs w:val="32"/>
        </w:rPr>
        <w:t>高新区两企业亮相江苏书展</w:t>
      </w:r>
      <w:r>
        <w:rPr>
          <w:rFonts w:hint="eastAsia" w:ascii="黑体" w:hAnsi="黑体" w:eastAsia="黑体" w:cs="黑体"/>
          <w:b w:val="0"/>
          <w:bCs w:val="0"/>
          <w:color w:val="000000"/>
          <w:sz w:val="32"/>
          <w:szCs w:val="32"/>
          <w:lang w:eastAsia="zh-CN"/>
        </w:rPr>
        <w:t>。</w:t>
      </w:r>
      <w:r>
        <w:rPr>
          <w:rFonts w:hint="eastAsia" w:ascii="仿宋" w:hAnsi="仿宋" w:eastAsia="仿宋" w:cs="仿宋"/>
          <w:color w:val="000000"/>
          <w:sz w:val="32"/>
          <w:szCs w:val="32"/>
        </w:rPr>
        <w:t>2017年7月13日到7月16日，第七届江苏书展在苏州国际博览中心举办，高新区的苏州中科知成地理信息科技有限公司、苏州绣裳花刺绣艺术有限公司参展亮相，为参观者科普节气知识、展现镇湖刺绣的魅力。</w:t>
      </w:r>
    </w:p>
    <w:p>
      <w:pPr>
        <w:rPr>
          <w:rFonts w:hint="eastAsia" w:ascii="仿宋" w:hAnsi="仿宋" w:eastAsia="仿宋" w:cs="仿宋"/>
          <w:kern w:val="2"/>
          <w:sz w:val="32"/>
          <w:szCs w:val="32"/>
          <w:lang w:val="en-US" w:eastAsia="zh-CN" w:bidi="ar"/>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省中小企业创新创业大赛在苏落幕</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全省首家中小企业创新创业基地在高新区揭牌</w:t>
      </w:r>
      <w:r>
        <w:rPr>
          <w:rFonts w:hint="eastAsia" w:ascii="黑体" w:hAnsi="黑体" w:eastAsia="黑体" w:cs="黑体"/>
          <w:b w:val="0"/>
          <w:bCs/>
          <w:sz w:val="32"/>
          <w:szCs w:val="32"/>
          <w:lang w:eastAsia="zh-CN"/>
        </w:rPr>
        <w:t>。</w:t>
      </w:r>
      <w:r>
        <w:rPr>
          <w:rFonts w:hint="eastAsia" w:ascii="仿宋" w:hAnsi="仿宋" w:eastAsia="仿宋" w:cs="仿宋"/>
          <w:kern w:val="2"/>
          <w:sz w:val="32"/>
          <w:szCs w:val="32"/>
          <w:lang w:val="en-US" w:eastAsia="zh-CN" w:bidi="ar"/>
        </w:rPr>
        <w:t xml:space="preserve">7月13日，2017“创客中国”预选赛暨江苏省第五届创新创业大赛中小企业创新创业大赛决赛在苏州高新区圆满落下帷幕，苏州融硅新能源科技有限公司等企业的3个创业项目在本次大赛中脱颖而出，将今年的决赛冠军揽入怀中。活动当天，江苏省中小企业创新创业基地也正式揭牌，将通过整合苏高新创投、苏州金融小镇、太湖金谷有效资源，为全省广大创业者开辟一片“试验田”。 </w:t>
      </w:r>
    </w:p>
    <w:p>
      <w:pPr>
        <w:rPr>
          <w:sz w:val="15"/>
          <w:szCs w:val="15"/>
        </w:rPr>
      </w:pPr>
      <w:r>
        <w:rPr>
          <w:rFonts w:hint="eastAsia" w:ascii="仿宋" w:hAnsi="仿宋" w:eastAsia="仿宋" w:cs="仿宋"/>
          <w:kern w:val="2"/>
          <w:sz w:val="32"/>
          <w:szCs w:val="32"/>
          <w:lang w:val="en-US" w:eastAsia="zh-CN" w:bidi="ar"/>
        </w:rPr>
        <w:t xml:space="preserve">    </w:t>
      </w:r>
      <w:r>
        <w:rPr>
          <w:rFonts w:hint="eastAsia" w:ascii="黑体" w:hAnsi="黑体" w:eastAsia="黑体" w:cs="黑体"/>
          <w:sz w:val="32"/>
          <w:szCs w:val="32"/>
        </w:rPr>
        <w:t>市知识产权执法大队赴新区企业指导工作</w:t>
      </w:r>
      <w:r>
        <w:rPr>
          <w:rFonts w:hint="eastAsia" w:ascii="黑体" w:hAnsi="黑体" w:eastAsia="黑体" w:cs="黑体"/>
          <w:sz w:val="32"/>
          <w:szCs w:val="32"/>
          <w:lang w:eastAsia="zh-CN"/>
        </w:rPr>
        <w:t>。</w:t>
      </w:r>
      <w:r>
        <w:rPr>
          <w:rFonts w:hint="eastAsia" w:ascii="仿宋" w:hAnsi="仿宋" w:eastAsia="仿宋"/>
          <w:sz w:val="32"/>
          <w:szCs w:val="32"/>
        </w:rPr>
        <w:t>7月14日上午，市知识产权执法大队副主任蔡嘉诚对高新区企业进行知识产权海外预警指导工作，高新区知识产权相关领导陪同。蔡嘉诚副主任先后调研了苏州市盛百威包装设备有限公司、哥拉瑞电梯股份有限公司等区内重点企业，听取了企业对近年来知识产权保护工作的汇报。</w:t>
      </w:r>
    </w:p>
    <w:p>
      <w:pPr>
        <w:ind w:firstLine="640"/>
        <w:rPr>
          <w:rFonts w:hint="eastAsia" w:ascii="仿宋" w:hAnsi="仿宋" w:eastAsia="仿宋" w:cs="仿宋"/>
          <w:b w:val="0"/>
          <w:i w:val="0"/>
          <w:caps w:val="0"/>
          <w:color w:val="333333"/>
          <w:spacing w:val="0"/>
          <w:sz w:val="32"/>
          <w:szCs w:val="32"/>
          <w:shd w:val="clear" w:fill="FFFFFF"/>
          <w:lang w:val="en-US" w:eastAsia="zh-CN"/>
        </w:rPr>
      </w:pPr>
      <w:r>
        <w:rPr>
          <w:rFonts w:hint="eastAsia" w:ascii="黑体" w:hAnsi="黑体" w:eastAsia="黑体" w:cs="黑体"/>
          <w:sz w:val="32"/>
          <w:szCs w:val="32"/>
          <w:lang w:val="en-US" w:eastAsia="zh-CN"/>
        </w:rPr>
        <w:t>科技局走进大院大所开展安全大检查。</w:t>
      </w:r>
      <w:r>
        <w:rPr>
          <w:rFonts w:hint="eastAsia"/>
          <w:lang w:val="en-US" w:eastAsia="zh-CN"/>
        </w:rPr>
        <w:t xml:space="preserve"> </w:t>
      </w:r>
      <w:r>
        <w:rPr>
          <w:rFonts w:hint="eastAsia" w:ascii="仿宋" w:hAnsi="仿宋" w:eastAsia="仿宋" w:cs="仿宋"/>
          <w:sz w:val="32"/>
          <w:szCs w:val="32"/>
          <w:lang w:val="en-US" w:eastAsia="zh-CN"/>
        </w:rPr>
        <w:t>为有效落实全省安全生产大检查工作，科技局主动作为，多措并举，认真做好了对大院大所的安全大检查工作。7月17日科技局召开了安全生产检查部署会，学习了有关省、市、区关于安全大检查文件，按照管行业管安全的要求，进行了动员，针对检查中可能出现的问题进行了分析。根据大院大所实际情况，我们划分成6个工作组，分别由班子成员带队，针对区内十家大院大所人员管理、安全设施、消防设施、重点部位、实验室、生产车间等进行了详细的全面检查。期间，陶冠红副区长率科技局负责人一行走进医工所、浙大工学院和地理所。</w:t>
      </w:r>
      <w:r>
        <w:rPr>
          <w:rFonts w:hint="eastAsia" w:ascii="仿宋" w:hAnsi="仿宋" w:eastAsia="仿宋" w:cs="仿宋"/>
          <w:b w:val="0"/>
          <w:i w:val="0"/>
          <w:caps w:val="0"/>
          <w:color w:val="333333"/>
          <w:spacing w:val="0"/>
          <w:sz w:val="32"/>
          <w:szCs w:val="32"/>
          <w:shd w:val="clear" w:fill="FFFFFF"/>
          <w:lang w:eastAsia="zh-CN"/>
        </w:rPr>
        <w:t>针对在检查中发现的问题，检查组现场就进行了指导，并进行了详细的记录，要求院所及时整改。</w:t>
      </w:r>
      <w:r>
        <w:rPr>
          <w:rFonts w:hint="eastAsia" w:ascii="仿宋" w:hAnsi="仿宋" w:eastAsia="仿宋" w:cs="仿宋"/>
          <w:b w:val="0"/>
          <w:i w:val="0"/>
          <w:caps w:val="0"/>
          <w:color w:val="333333"/>
          <w:spacing w:val="0"/>
          <w:sz w:val="32"/>
          <w:szCs w:val="32"/>
          <w:shd w:val="clear" w:fill="FFFFFF"/>
          <w:lang w:val="en-US" w:eastAsia="zh-CN"/>
        </w:rPr>
        <w:t xml:space="preserve"> </w:t>
      </w:r>
    </w:p>
    <w:p>
      <w:pPr>
        <w:rPr>
          <w:rFonts w:hint="eastAsia" w:eastAsia="仿宋_GB2312"/>
          <w:sz w:val="32"/>
          <w:szCs w:val="32"/>
        </w:rPr>
      </w:pPr>
      <w:r>
        <w:rPr>
          <w:rFonts w:hint="eastAsia" w:ascii="黑体" w:hAnsi="黑体" w:eastAsia="黑体" w:cs="黑体"/>
          <w:b w:val="0"/>
          <w:i w:val="0"/>
          <w:caps w:val="0"/>
          <w:color w:val="333333"/>
          <w:spacing w:val="0"/>
          <w:sz w:val="32"/>
          <w:szCs w:val="32"/>
          <w:shd w:val="clear" w:fill="FFFFFF"/>
          <w:lang w:val="en-US" w:eastAsia="zh-CN"/>
        </w:rPr>
        <w:t xml:space="preserve">    区领导</w:t>
      </w:r>
      <w:r>
        <w:rPr>
          <w:rFonts w:hint="eastAsia" w:ascii="黑体" w:hAnsi="黑体" w:eastAsia="黑体" w:cs="黑体"/>
          <w:sz w:val="32"/>
          <w:szCs w:val="32"/>
        </w:rPr>
        <w:t>率队赴成都进行合作洽谈和考察学习</w:t>
      </w:r>
      <w:r>
        <w:rPr>
          <w:rFonts w:hint="eastAsia" w:ascii="黑体" w:hAnsi="黑体" w:eastAsia="黑体" w:cs="黑体"/>
          <w:sz w:val="32"/>
          <w:szCs w:val="32"/>
          <w:lang w:eastAsia="zh-CN"/>
        </w:rPr>
        <w:t>。</w:t>
      </w:r>
      <w:r>
        <w:rPr>
          <w:rFonts w:hint="eastAsia" w:eastAsia="仿宋_GB2312"/>
          <w:sz w:val="32"/>
          <w:szCs w:val="32"/>
        </w:rPr>
        <w:t>7月20-21日，区党工委副书记、代区长吴新明率队赴成都进行合作洽谈和考察学习。吴新明一行拜访了电子科技大学</w:t>
      </w:r>
      <w:r>
        <w:rPr>
          <w:rFonts w:hint="eastAsia" w:eastAsia="仿宋_GB2312"/>
          <w:sz w:val="32"/>
          <w:szCs w:val="32"/>
          <w:lang w:eastAsia="zh-CN"/>
        </w:rPr>
        <w:t>、</w:t>
      </w:r>
      <w:r>
        <w:rPr>
          <w:rFonts w:hint="eastAsia" w:eastAsia="仿宋_GB2312"/>
          <w:sz w:val="32"/>
          <w:szCs w:val="32"/>
        </w:rPr>
        <w:t>考察了天府高新视窗</w:t>
      </w:r>
      <w:r>
        <w:rPr>
          <w:rFonts w:hint="eastAsia" w:eastAsia="仿宋_GB2312"/>
          <w:sz w:val="32"/>
          <w:szCs w:val="32"/>
          <w:lang w:eastAsia="zh-CN"/>
        </w:rPr>
        <w:t>、</w:t>
      </w:r>
      <w:r>
        <w:rPr>
          <w:rFonts w:hint="eastAsia" w:eastAsia="仿宋_GB2312"/>
          <w:sz w:val="32"/>
          <w:szCs w:val="32"/>
        </w:rPr>
        <w:t>创业场</w:t>
      </w:r>
      <w:r>
        <w:rPr>
          <w:rFonts w:hint="eastAsia" w:eastAsia="仿宋_GB2312"/>
          <w:sz w:val="32"/>
          <w:szCs w:val="32"/>
          <w:lang w:eastAsia="zh-CN"/>
        </w:rPr>
        <w:t>以及</w:t>
      </w:r>
      <w:r>
        <w:rPr>
          <w:rFonts w:hint="eastAsia" w:eastAsia="仿宋_GB2312"/>
          <w:sz w:val="32"/>
          <w:szCs w:val="32"/>
        </w:rPr>
        <w:t>长峰集团在四川成都东站旁打造的龙之梦酒店集群项目</w:t>
      </w:r>
      <w:r>
        <w:rPr>
          <w:rFonts w:hint="eastAsia" w:eastAsia="仿宋_GB2312"/>
          <w:sz w:val="32"/>
          <w:szCs w:val="32"/>
          <w:lang w:eastAsia="zh-CN"/>
        </w:rPr>
        <w:t>。并分别与</w:t>
      </w:r>
      <w:r>
        <w:rPr>
          <w:rFonts w:hint="eastAsia" w:eastAsia="仿宋_GB2312"/>
          <w:sz w:val="32"/>
          <w:szCs w:val="32"/>
        </w:rPr>
        <w:t>学校申小蓉副书记就开展产学研合作进行了深入洽谈</w:t>
      </w:r>
      <w:r>
        <w:rPr>
          <w:rFonts w:hint="eastAsia" w:eastAsia="仿宋_GB2312"/>
          <w:sz w:val="32"/>
          <w:szCs w:val="32"/>
          <w:lang w:eastAsia="zh-CN"/>
        </w:rPr>
        <w:t>，</w:t>
      </w:r>
      <w:r>
        <w:rPr>
          <w:rFonts w:hint="eastAsia" w:eastAsia="仿宋_GB2312"/>
          <w:sz w:val="32"/>
          <w:szCs w:val="32"/>
        </w:rPr>
        <w:t>与成都高新区管委会苏鹏主任就科技创新、经济社会发展等进行了座谈交流。</w:t>
      </w:r>
    </w:p>
    <w:p>
      <w:pPr>
        <w:ind w:firstLine="640"/>
        <w:rPr>
          <w:rFonts w:hint="eastAsia" w:ascii="Times New Roman" w:hAnsi="Times New Roman" w:eastAsia="仿宋_GB2312" w:cs="Times New Roman"/>
          <w:color w:val="000000"/>
          <w:sz w:val="32"/>
          <w:szCs w:val="32"/>
          <w:lang w:val="en-US" w:eastAsia="zh-CN"/>
        </w:rPr>
      </w:pPr>
      <w:r>
        <w:rPr>
          <w:rFonts w:hint="eastAsia" w:ascii="黑体" w:hAnsi="黑体" w:eastAsia="黑体" w:cs="黑体"/>
          <w:sz w:val="32"/>
          <w:szCs w:val="32"/>
          <w:lang w:val="en-US" w:eastAsia="zh-CN"/>
        </w:rPr>
        <w:t>国务院“双创”专题督查组到我区进行督查。</w:t>
      </w:r>
      <w:r>
        <w:rPr>
          <w:rFonts w:hint="eastAsia" w:ascii="Times New Roman" w:hAnsi="Times New Roman" w:eastAsia="仿宋_GB2312" w:cs="Times New Roman"/>
          <w:color w:val="000000"/>
          <w:sz w:val="32"/>
          <w:szCs w:val="32"/>
          <w:lang w:val="en-US" w:eastAsia="zh-CN"/>
        </w:rPr>
        <w:t>7月23日，国务院“双创”专题督查组按照国务院第四次大督查总体安排，实地调研了</w:t>
      </w:r>
      <w:r>
        <w:rPr>
          <w:rFonts w:ascii="Times New Roman" w:hAnsi="Times New Roman" w:eastAsia="仿宋_GB2312" w:cs="Times New Roman"/>
          <w:color w:val="000000"/>
          <w:sz w:val="32"/>
          <w:szCs w:val="32"/>
        </w:rPr>
        <w:t>浙大苏工院</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医工所</w:t>
      </w:r>
      <w:r>
        <w:rPr>
          <w:rFonts w:hint="eastAsia" w:ascii="Times New Roman" w:hAnsi="Times New Roman" w:eastAsia="仿宋_GB2312" w:cs="Times New Roman"/>
          <w:color w:val="000000"/>
          <w:sz w:val="32"/>
          <w:szCs w:val="32"/>
          <w:lang w:val="en-US" w:eastAsia="zh-CN"/>
        </w:rPr>
        <w:t>和</w:t>
      </w:r>
      <w:r>
        <w:rPr>
          <w:rFonts w:ascii="Times New Roman" w:hAnsi="Times New Roman" w:eastAsia="仿宋_GB2312" w:cs="Times New Roman"/>
          <w:color w:val="000000"/>
          <w:sz w:val="32"/>
          <w:szCs w:val="32"/>
        </w:rPr>
        <w:t>“创客峰汇”、</w:t>
      </w:r>
      <w:r>
        <w:rPr>
          <w:rFonts w:hint="eastAsia" w:ascii="Times New Roman" w:hAnsi="Times New Roman" w:eastAsia="仿宋_GB2312" w:cs="Times New Roman"/>
          <w:color w:val="000000"/>
          <w:sz w:val="32"/>
          <w:szCs w:val="32"/>
          <w:lang w:eastAsia="zh-CN"/>
        </w:rPr>
        <w:t>并</w:t>
      </w:r>
      <w:r>
        <w:rPr>
          <w:rFonts w:ascii="Times New Roman" w:hAnsi="Times New Roman" w:eastAsia="仿宋_GB2312" w:cs="Times New Roman"/>
          <w:color w:val="000000"/>
          <w:sz w:val="32"/>
          <w:szCs w:val="32"/>
        </w:rPr>
        <w:t>听取</w:t>
      </w:r>
      <w:r>
        <w:rPr>
          <w:rFonts w:hint="eastAsia" w:ascii="Times New Roman" w:hAnsi="Times New Roman" w:eastAsia="仿宋_GB2312" w:cs="Times New Roman"/>
          <w:color w:val="000000"/>
          <w:sz w:val="32"/>
          <w:szCs w:val="32"/>
          <w:lang w:eastAsia="zh-CN"/>
        </w:rPr>
        <w:t>了</w:t>
      </w:r>
      <w:r>
        <w:rPr>
          <w:rFonts w:ascii="Times New Roman" w:hAnsi="Times New Roman" w:eastAsia="仿宋_GB2312" w:cs="Times New Roman"/>
          <w:color w:val="000000"/>
          <w:sz w:val="32"/>
          <w:szCs w:val="32"/>
        </w:rPr>
        <w:t>集聚区双创情</w:t>
      </w:r>
      <w:r>
        <w:rPr>
          <w:rFonts w:hint="eastAsia" w:ascii="Times New Roman" w:hAnsi="Times New Roman" w:eastAsia="仿宋_GB2312" w:cs="Times New Roman"/>
          <w:color w:val="000000"/>
          <w:sz w:val="32"/>
          <w:szCs w:val="32"/>
          <w:lang w:eastAsia="zh-CN"/>
        </w:rPr>
        <w:t>况汇报，而后与部分</w:t>
      </w:r>
      <w:r>
        <w:rPr>
          <w:rFonts w:ascii="Times New Roman" w:hAnsi="Times New Roman" w:eastAsia="仿宋_GB2312" w:cs="Times New Roman"/>
          <w:color w:val="000000"/>
          <w:sz w:val="32"/>
          <w:szCs w:val="32"/>
        </w:rPr>
        <w:t>青年创新创业人员</w:t>
      </w:r>
      <w:r>
        <w:rPr>
          <w:rFonts w:hint="eastAsia" w:ascii="Times New Roman" w:hAnsi="Times New Roman" w:eastAsia="仿宋_GB2312" w:cs="Times New Roman"/>
          <w:color w:val="000000"/>
          <w:sz w:val="32"/>
          <w:szCs w:val="32"/>
          <w:lang w:eastAsia="zh-CN"/>
        </w:rPr>
        <w:t>代表进行了座谈。通过实地调研感到，苏州高新区大众创业万众创新环境良好，创新引领型企业辐射带动作用发挥强，科研人员创新活力积极。</w:t>
      </w:r>
    </w:p>
    <w:p>
      <w:pPr>
        <w:ind w:firstLine="64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区领导深入创业园进行党风廉政建设工作调研。</w:t>
      </w:r>
      <w:r>
        <w:rPr>
          <w:rFonts w:hint="eastAsia" w:ascii="仿宋" w:hAnsi="仿宋" w:eastAsia="仿宋" w:cs="仿宋"/>
          <w:sz w:val="32"/>
          <w:szCs w:val="32"/>
          <w:lang w:val="en-US" w:eastAsia="zh-CN"/>
        </w:rPr>
        <w:t>8月3号，区工委委员、区委常委、区纪工委书记戴军一行到苏州创业园进行党风廉政建设工作调研。戴军一行先后来到创业园非公企业信息产业部第五研究所华东分所、佳能（苏州）系统软件有限公司、苏州国芯科技有限公司进行了实地调研，听取了科技局和创业园党风廉政建设情况汇报，并与参会人员进行了座谈。戴军对科技局和创业园党建工作在服务企业、推进科技创新等的作用发挥上给予了肯定，对科技局和创业园近年来来取得的成绩充分认可。同时对下一步如何更好的落实党风廉政建设提出了四点要求：一要强化两个责任，进一步推进全面从严治党；二要强化组织建设，进一步发挥战斗堡垒作用；三要强化风险管控，阻塞廉政漏洞；四要强化领导示范，营造良好的创新创业业态。</w:t>
      </w:r>
    </w:p>
    <w:p>
      <w:pPr>
        <w:ind w:firstLine="640"/>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宁夏自治区科技厅一行来高新区考察。</w:t>
      </w:r>
      <w:r>
        <w:rPr>
          <w:rFonts w:hint="eastAsia" w:ascii="Times New Roman" w:hAnsi="Times New Roman" w:eastAsia="仿宋_GB2312" w:cs="Times New Roman"/>
          <w:color w:val="000000"/>
          <w:sz w:val="32"/>
          <w:szCs w:val="32"/>
          <w:lang w:val="en-US" w:eastAsia="zh-CN"/>
        </w:rPr>
        <w:t>8月4日，宁夏自治区科技厅副厅长桑长清率石嘴山高新区一行来我区考察交流。区领导陶冠红会见考察团一行。会见中，双方就在相关领域开展深入合作做了交流。石嘴山高新技术产业开发区位于宁夏石嘴山市，规划面积65平方公里，2013年底升级为国家级高新区。</w:t>
      </w:r>
    </w:p>
    <w:p>
      <w:pPr>
        <w:ind w:firstLine="640"/>
        <w:rPr>
          <w:rFonts w:hint="eastAsia" w:ascii="仿宋" w:hAnsi="仿宋" w:eastAsia="仿宋" w:cs="仿宋"/>
          <w:sz w:val="32"/>
          <w:szCs w:val="32"/>
          <w:lang w:val="en-US" w:eastAsia="zh-CN"/>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altName w:val="Calibri"/>
    <w:panose1 w:val="00000000000000000000"/>
    <w:charset w:val="00"/>
    <w:family w:val="swiss"/>
    <w:pitch w:val="default"/>
    <w:sig w:usb0="00000000" w:usb1="00000000" w:usb2="00000000"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汉鼎简大宋">
    <w:altName w:val="宋体"/>
    <w:panose1 w:val="0201060901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文鼎CS仿宋体">
    <w:altName w:val="宋体"/>
    <w:panose1 w:val="0201060901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 w:name="DengXian">
    <w:altName w:val="微软雅黑"/>
    <w:panose1 w:val="00000000000000000000"/>
    <w:charset w:val="86"/>
    <w:family w:val="auto"/>
    <w:pitch w:val="default"/>
    <w:sig w:usb0="00000000" w:usb1="00000000" w:usb2="00000016" w:usb3="00000000" w:csb0="0004000F" w:csb1="00000000"/>
  </w:font>
  <w:font w:name="DengXian Light">
    <w:altName w:val="微软雅黑"/>
    <w:panose1 w:val="00000000000000000000"/>
    <w:charset w:val="86"/>
    <w:family w:val="auto"/>
    <w:pitch w:val="default"/>
    <w:sig w:usb0="00000000" w:usb1="00000000" w:usb2="00000016" w:usb3="00000000" w:csb0="0004000F" w:csb1="00000000"/>
  </w:font>
  <w:font w:name="DengXian">
    <w:altName w:val="Courier New"/>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4D86"/>
    <w:multiLevelType w:val="singleLevel"/>
    <w:tmpl w:val="59894D86"/>
    <w:lvl w:ilvl="0" w:tentative="0">
      <w:start w:val="1"/>
      <w:numFmt w:val="decimal"/>
      <w:suff w:val="nothing"/>
      <w:lvlText w:val="%1."/>
      <w:lvlJc w:val="left"/>
    </w:lvl>
  </w:abstractNum>
  <w:abstractNum w:abstractNumId="1">
    <w:nsid w:val="598ABCBB"/>
    <w:multiLevelType w:val="singleLevel"/>
    <w:tmpl w:val="598ABCB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35A5"/>
    <w:rsid w:val="028B3935"/>
    <w:rsid w:val="045F34B6"/>
    <w:rsid w:val="05CC7356"/>
    <w:rsid w:val="06986974"/>
    <w:rsid w:val="0768765B"/>
    <w:rsid w:val="085D2459"/>
    <w:rsid w:val="092D5F5F"/>
    <w:rsid w:val="098041A4"/>
    <w:rsid w:val="09C428E3"/>
    <w:rsid w:val="0C4920C8"/>
    <w:rsid w:val="0C894CCE"/>
    <w:rsid w:val="0C8E33C7"/>
    <w:rsid w:val="0E1E5F03"/>
    <w:rsid w:val="101F490E"/>
    <w:rsid w:val="10965993"/>
    <w:rsid w:val="10AE1944"/>
    <w:rsid w:val="1128614A"/>
    <w:rsid w:val="13BF031C"/>
    <w:rsid w:val="14F15716"/>
    <w:rsid w:val="1512618A"/>
    <w:rsid w:val="15551280"/>
    <w:rsid w:val="162649D1"/>
    <w:rsid w:val="16715555"/>
    <w:rsid w:val="19E07D89"/>
    <w:rsid w:val="1B65672F"/>
    <w:rsid w:val="1C7B46D1"/>
    <w:rsid w:val="1D145AE9"/>
    <w:rsid w:val="1D1D1AD2"/>
    <w:rsid w:val="1D3D74B2"/>
    <w:rsid w:val="1EA06093"/>
    <w:rsid w:val="1FBC1858"/>
    <w:rsid w:val="1FE572EC"/>
    <w:rsid w:val="207259FC"/>
    <w:rsid w:val="24287693"/>
    <w:rsid w:val="25482DE2"/>
    <w:rsid w:val="255B5FEE"/>
    <w:rsid w:val="264B0B22"/>
    <w:rsid w:val="26BC44D3"/>
    <w:rsid w:val="27154C37"/>
    <w:rsid w:val="287F5134"/>
    <w:rsid w:val="28FC1B53"/>
    <w:rsid w:val="29D84520"/>
    <w:rsid w:val="29ED7C0F"/>
    <w:rsid w:val="2A036949"/>
    <w:rsid w:val="2A316CED"/>
    <w:rsid w:val="2B2D3D92"/>
    <w:rsid w:val="2B3874BF"/>
    <w:rsid w:val="2C0E369D"/>
    <w:rsid w:val="2CA161D7"/>
    <w:rsid w:val="2FD03BFD"/>
    <w:rsid w:val="30470051"/>
    <w:rsid w:val="3085607E"/>
    <w:rsid w:val="30975CFC"/>
    <w:rsid w:val="31D374EE"/>
    <w:rsid w:val="32B13C7E"/>
    <w:rsid w:val="334537C9"/>
    <w:rsid w:val="33B52E20"/>
    <w:rsid w:val="347326B3"/>
    <w:rsid w:val="34A93984"/>
    <w:rsid w:val="34C817F8"/>
    <w:rsid w:val="35824115"/>
    <w:rsid w:val="36F907C2"/>
    <w:rsid w:val="38416888"/>
    <w:rsid w:val="387E555E"/>
    <w:rsid w:val="39867AB3"/>
    <w:rsid w:val="3B5F0F84"/>
    <w:rsid w:val="3BB00C23"/>
    <w:rsid w:val="3BE26B39"/>
    <w:rsid w:val="3BF77B15"/>
    <w:rsid w:val="3DB94853"/>
    <w:rsid w:val="3F9A00EE"/>
    <w:rsid w:val="3FD32DBD"/>
    <w:rsid w:val="3FE81A7B"/>
    <w:rsid w:val="421E7E11"/>
    <w:rsid w:val="4254668D"/>
    <w:rsid w:val="4258522F"/>
    <w:rsid w:val="44BA6EAA"/>
    <w:rsid w:val="44CE30B9"/>
    <w:rsid w:val="44D27EE1"/>
    <w:rsid w:val="45724E8B"/>
    <w:rsid w:val="458F5223"/>
    <w:rsid w:val="47087D8F"/>
    <w:rsid w:val="47563E49"/>
    <w:rsid w:val="47657615"/>
    <w:rsid w:val="47856ABB"/>
    <w:rsid w:val="47B766DD"/>
    <w:rsid w:val="485769B9"/>
    <w:rsid w:val="490B7F1D"/>
    <w:rsid w:val="4A8131AD"/>
    <w:rsid w:val="4B6E66E5"/>
    <w:rsid w:val="4C7F109C"/>
    <w:rsid w:val="4EBA32AB"/>
    <w:rsid w:val="4EBC2D23"/>
    <w:rsid w:val="4F9B0022"/>
    <w:rsid w:val="5170630D"/>
    <w:rsid w:val="534835A5"/>
    <w:rsid w:val="53C4550C"/>
    <w:rsid w:val="540F4248"/>
    <w:rsid w:val="56316FE4"/>
    <w:rsid w:val="57980752"/>
    <w:rsid w:val="582442B3"/>
    <w:rsid w:val="58891C9B"/>
    <w:rsid w:val="5AEE50E5"/>
    <w:rsid w:val="5B9752E5"/>
    <w:rsid w:val="5E9F1D82"/>
    <w:rsid w:val="5EF649C4"/>
    <w:rsid w:val="61FA00C8"/>
    <w:rsid w:val="63CE622F"/>
    <w:rsid w:val="64AF297D"/>
    <w:rsid w:val="652C2900"/>
    <w:rsid w:val="674804CC"/>
    <w:rsid w:val="676346A1"/>
    <w:rsid w:val="67887835"/>
    <w:rsid w:val="67F93495"/>
    <w:rsid w:val="6B996BDC"/>
    <w:rsid w:val="6C5D1E23"/>
    <w:rsid w:val="6CB24602"/>
    <w:rsid w:val="6F5A5419"/>
    <w:rsid w:val="6FBB7FB2"/>
    <w:rsid w:val="6FE766CC"/>
    <w:rsid w:val="70B07278"/>
    <w:rsid w:val="71683F67"/>
    <w:rsid w:val="727D187E"/>
    <w:rsid w:val="72CA7362"/>
    <w:rsid w:val="74AB4164"/>
    <w:rsid w:val="755001E9"/>
    <w:rsid w:val="766D5CAF"/>
    <w:rsid w:val="76E6142C"/>
    <w:rsid w:val="771A06F3"/>
    <w:rsid w:val="780D64A6"/>
    <w:rsid w:val="784E3CBD"/>
    <w:rsid w:val="79353786"/>
    <w:rsid w:val="79A54135"/>
    <w:rsid w:val="7A566070"/>
    <w:rsid w:val="7AFD07C8"/>
    <w:rsid w:val="7B3B35DD"/>
    <w:rsid w:val="7C426E11"/>
    <w:rsid w:val="7CCE39F1"/>
    <w:rsid w:val="7E1F7CE2"/>
    <w:rsid w:val="7EBE2349"/>
    <w:rsid w:val="7F4A6AF4"/>
    <w:rsid w:val="7FFE7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yperlink"/>
    <w:basedOn w:val="6"/>
    <w:qFormat/>
    <w:uiPriority w:val="0"/>
    <w:rPr>
      <w:color w:val="000000"/>
      <w:u w:val="none"/>
    </w:rPr>
  </w:style>
  <w:style w:type="character" w:customStyle="1" w:styleId="12">
    <w:name w:val="apple-converted-space"/>
    <w:basedOn w:val="6"/>
    <w:qFormat/>
    <w:uiPriority w:val="0"/>
  </w:style>
  <w:style w:type="paragraph" w:customStyle="1" w:styleId="13">
    <w:name w:val="方案正文"/>
    <w:basedOn w:val="1"/>
    <w:qFormat/>
    <w:uiPriority w:val="0"/>
    <w:pPr>
      <w:adjustRightInd w:val="0"/>
      <w:snapToGrid w:val="0"/>
      <w:spacing w:beforeLines="50" w:line="300" w:lineRule="auto"/>
      <w:ind w:firstLine="640" w:firstLineChars="200"/>
    </w:pPr>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2017-03-24T07:38:00Z</dcterms:created>
  <dc:creator>chen.yanj</dc:creator>
  <cp:lastModifiedBy>chen.yanj</cp:lastModifiedBy>
  <cp:lastPrinted>2017-08-08T05:57:00Z</cp:lastPrinted>
  <dcterms:modified xsi:type="dcterms:W3CDTF">2017-08-14T08:13:23Z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