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小标宋" w:hAnsi="华文中宋" w:eastAsia="小标宋"/>
          <w:bCs/>
          <w:sz w:val="44"/>
          <w:szCs w:val="44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小标宋" w:hAnsi="华文中宋" w:eastAsia="小标宋"/>
          <w:bCs/>
          <w:sz w:val="36"/>
          <w:szCs w:val="36"/>
        </w:rPr>
        <w:t>20</w:t>
      </w:r>
      <w:r>
        <w:rPr>
          <w:rFonts w:ascii="小标宋" w:hAnsi="华文中宋" w:eastAsia="小标宋"/>
          <w:bCs/>
          <w:sz w:val="36"/>
          <w:szCs w:val="36"/>
        </w:rPr>
        <w:t>20</w:t>
      </w:r>
      <w:r>
        <w:rPr>
          <w:rFonts w:hint="eastAsia" w:ascii="小标宋" w:hAnsi="华文中宋" w:eastAsia="小标宋"/>
          <w:bCs/>
          <w:sz w:val="36"/>
          <w:szCs w:val="36"/>
        </w:rPr>
        <w:t>-202</w:t>
      </w:r>
      <w:r>
        <w:rPr>
          <w:rFonts w:ascii="小标宋" w:hAnsi="华文中宋" w:eastAsia="小标宋"/>
          <w:bCs/>
          <w:sz w:val="36"/>
          <w:szCs w:val="36"/>
        </w:rPr>
        <w:t>1</w:t>
      </w:r>
      <w:r>
        <w:rPr>
          <w:rFonts w:hint="eastAsia" w:ascii="小标宋" w:hAnsi="华文中宋" w:eastAsia="小标宋"/>
          <w:bCs/>
          <w:sz w:val="36"/>
          <w:szCs w:val="36"/>
        </w:rPr>
        <w:t>年度高新区守合同重信用企业名单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苏州市新世纪彩印有限公司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创意塑胶工业（苏州）有限公司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虎丘影像（苏州）股份有限公司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苏州筑园景观规划设计股份有限公司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苏州吴林园林发展有限公司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苏州广林建设有限责任公司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江苏苏州地质工程勘察院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诚丰家具（江苏）有限公司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苏州清泉环保科技有限公司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圣晖系统集成集团股份有限公司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苏州德品医疗科技股份有限公司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苏州朗润创新知识产权运营有限公司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涵熙（苏州）工程顾问有限公司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苏州晨光建设集团有限公司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苏州和信建设咨询有限公司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苏州建鑫建设集团有限公司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劢析科学仪器（苏州）有限公司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苏州柯利达装饰股份有限公司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苏新美好生活服务股份有限公司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江苏盛世华为工程技术有限公司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苏州佳毅智能工程有限公司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苏州开关二厂有限公司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苏州清听声学科技有限公司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恒隆通信技术有限公司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上源环工生态环境科技（苏州）有限公司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苏州华安普新能源科技有限公司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苏州恩巨网络有限公司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苏州海阔能源科技有限公司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苏州华安普电力科技股份有限公司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苏州中设建设集团有限公司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诺瑞沃（苏州）食品有限公司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克林络姆（江苏）建设有限公司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江苏浚笠建设有限公司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苏州天平建设监理有限公司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绿邑城（江苏）城市运营管理服务有限公司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苏州中快餐饮管理有限公司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中铁二十局集团第一工程有限公司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苏州市天灵中药饮片有限公司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苏州市白云环保工程设备有限公司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苏州天园景观艺术工程有限公司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苏州市中港建筑有限公司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苏州市金盾自动化系统有限公司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江苏沃勒技术工程有限公司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苏州东永华精密工业有限公司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中交一公局第二工程有限公司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苏州恩赫信息科技有限公司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苏州乐泰医疗科技有限公司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苏州绿化建设发展有限公司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苏州创捷传媒展览股份有限公司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苏州法兰克曼医疗器械有限公司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苏州市海魄洁净环境工程有限公司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苏州盛昌市政工程有限公司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江苏顺辉保安服务有限公司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天津天寰聚氨酯有限公司苏州分公司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苏州健龙环保科技有限公司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苏州新城园林集团有限公司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龙利源生态环境科技（苏州）有限公司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苏州华启智能科技有限公司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苏州杰信精密机械制造有限公司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苏州安科众达净化科技股份有限公司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苏州创元建设工程有限公司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水发设计集团（苏州）有限公司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江苏龙扬消防科技有限公司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江苏齐元电力建设有限公司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苏州市兴华木业制造有限公司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苏州雅泛迪铝业有限公司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苏州市协丽联合贸易有限公司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苏州浩佳节能科技有限公司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苏州东剑智能科技有限公司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苏州市康宝龙体育管理有限公司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苏州爱科赛博电源技术有限责任公司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苏州快信通档案服务有限公司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苏州鑫隆太阳能有限公司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江苏战鹰保安服务有限公司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苏州正和建设工程有限公司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苏州高德人力资源开发管理有限公司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苏州三光科技股份有限公司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丸忠包装工业（苏州）有限公司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苏州骊嘉建筑装饰工程有限公司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苏州四季常春花卉租赁有限公司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苏州市欧贝斯建筑科技有限公司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苏州天地衡遥感科技有限公司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苏州创绿园林景观工程有限公司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苏州通锦精密工业股份有限公司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苏州三川营造环境艺术有限公司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江苏未至科技股份有限公司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苏州金巴斯建筑装饰工程有限公司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苏州棠智建设工程有限公司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圣鹿（苏州）环保新材料科技有限公司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苏州新城花园物业管理有限公司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江苏淼升轨道科技有限公司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苏州西越信息科技有限公司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苏州市金屋贸易发展有限公司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苏州景园生态建设集团有限公司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苏州新区建筑设计研究院有限公司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苏州市金帮手家政保洁服务有限公司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苏州校友生态绿化工程有限公司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苏州天平汽车销售服务有限公司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苏州睿杰特电子科技有限公司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苏州市思其电气有限责任公司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江苏鲲飞通讯科技有限公司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苏州朗晟佳安防工程服务有限公司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苏州云政网络科技有限公司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江苏佰斯特富科技有限公司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苏州炜晟恒业能源技术有限公司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苏州勤朗企业服务外包有限公司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苏州蓝亭序餐饮管理有限公司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苏州明群电子科技有限公司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苏州天平安装工程有限公司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苏州弥惟文化艺术有限公司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苏州艺杨园林绿化工程有限公司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苏州旭杰绿建装配式设计有限公司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苏州铭宇贸易有限公司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苏州高新区枫桥</w:t>
            </w:r>
            <w:r>
              <w:rPr>
                <w:rFonts w:hint="eastAsia" w:ascii="微软雅黑" w:hAnsi="微软雅黑" w:cs="微软雅黑"/>
                <w:color w:val="000000"/>
                <w:spacing w:val="-4"/>
                <w:kern w:val="32"/>
                <w:sz w:val="32"/>
                <w:szCs w:val="32"/>
              </w:rPr>
              <w:t>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kern w:val="32"/>
                <w:sz w:val="32"/>
                <w:szCs w:val="32"/>
              </w:rPr>
              <w:t>昶劳务专业合作社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苏州一腾园林工程有限公司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苏州阳城篷业工程有限公司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苏州大拇指传媒科技有限公司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苏州市得胜物业管理有限公司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苏州新顺宇汽车服务有限公司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苏州市博信人力资源开发服务有限公司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苏州特孚实验室设备有限公司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苏州苏诚装饰装潢有限公司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苏州市新舒畅物业管理有限公司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苏州祥美建筑垃圾清运有限公司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苏州华润燃气有限公司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苏州趣动智能科技有限公司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苏州正心通电子科技有限公司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四维增压科技（苏州）有限公司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苏州杰琳宇物业管理有限公司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苏州万基置合物业管理有限公司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苏州勤南人力资源服务有限公司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苏州斯林德机电设备有限公司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乡伴枫桥生态环保科技（苏州）有限公司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苏州贝通医疗器械有限公司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苏州美滋美食品有限公司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苏州苏帐财务管理有限公司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苏州市俊杰企业服务有限公司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苏州蔡氏石业有限公司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耐普罗塑胶模具（苏州）有限公司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苏州思道尔新能源科技有限公司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苏州瑞固地坪工程有限公司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苏州万德福包装材料有限公司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苏州高新区方舟餐饮管理有限公司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苏州顺日辉企业服务有限公司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苏州市伟宏物资回收有限公司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苏州金算子投资有限公司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苏州海鸿食品科技有限公司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中铁十局集团第五工程有限公司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苏州高新区恒驿环卫服务有限公司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苏州市易高设计营造有限公司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苏州高新区夏荷物业管理有限公司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苏州高新区枫桥富农劳务专业合作社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苏州浙贸建材有限公司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苏州桂月宅配装饰有限公司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苏州市立强电力设备工程有限公司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苏州易莱亿电子科技有限公司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苏州陆合物流有限公司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苏州驿枫物业管理有限公司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苏州成锟材料科技有限公司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仨玖新材料科技(苏州)有限公司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苏州帝乐普化学有限公司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苏州阔步金属材料有限公司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苏州宝佳电子科技有限公司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苏州百信财务咨询有限公司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苏州范思弗新材料有限公司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苏州九上城建筑安装有限公司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苏州本源物业管理有限公司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苏州高石石材有限公司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苏州市奥特莱化工有限公司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苏州佳彬汽车服务有限公司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苏州循同良胜建筑装饰工程有限公司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苏州环达精密机械有限公司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苏州市多佳水处理科技有限公司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苏州月星家居市场经营管理有限公司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苏州市东达建设工程有限公司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苏州上海金屋大酒店有限公司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苏州好妈妈食品有限公司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江苏精算企业管理有限公司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苏州水木易鑫园林景观工程有限公司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8" w:type="dxa"/>
            <w:noWrap/>
          </w:tcPr>
          <w:p>
            <w:pPr>
              <w:pStyle w:val="5"/>
              <w:widowControl w:val="0"/>
              <w:numPr>
                <w:ilvl w:val="0"/>
                <w:numId w:val="1"/>
              </w:numPr>
              <w:spacing w:after="0" w:line="580" w:lineRule="exact"/>
              <w:ind w:firstLineChars="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0A0A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580" w:lineRule="exact"/>
              <w:ind w:firstLine="624" w:firstLineChars="200"/>
              <w:jc w:val="both"/>
              <w:rPr>
                <w:rFonts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32"/>
                <w:sz w:val="32"/>
                <w:szCs w:val="32"/>
              </w:rPr>
              <w:t>苏州传美汽车服务有限公司</w:t>
            </w:r>
          </w:p>
        </w:tc>
      </w:tr>
    </w:tbl>
    <w:p>
      <w:pPr>
        <w:widowControl w:val="0"/>
        <w:spacing w:after="0" w:line="580" w:lineRule="exact"/>
        <w:ind w:firstLine="624" w:firstLineChars="200"/>
        <w:jc w:val="both"/>
        <w:rPr>
          <w:rFonts w:ascii="仿宋_GB2312" w:hAnsi="Times New Roman" w:eastAsia="仿宋_GB2312" w:cs="Times New Roman"/>
          <w:color w:val="000000"/>
          <w:spacing w:val="-4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8A6C9E"/>
    <w:multiLevelType w:val="singleLevel"/>
    <w:tmpl w:val="308A6C9E"/>
    <w:lvl w:ilvl="0" w:tentative="0">
      <w:start w:val="1"/>
      <w:numFmt w:val="decimal"/>
      <w:lvlText w:val="%1"/>
      <w:lvlJc w:val="left"/>
      <w:pPr>
        <w:ind w:left="105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2RmYzZjMWQyODMwNDI3ZDg3YjZhYmQ2YmIwNGMifQ=="/>
  </w:docVars>
  <w:rsids>
    <w:rsidRoot w:val="5EB779D3"/>
    <w:rsid w:val="0675558A"/>
    <w:rsid w:val="5EB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2022-10-13T06:58:00Z</dcterms:created>
  <dc:creator>高雪梅</dc:creator>
  <cp:lastModifiedBy>高雪梅</cp:lastModifiedBy>
  <dcterms:modified xsi:type="dcterms:W3CDTF">2022-10-13T06:58:58Z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850A01C5D50B4E30A6A87E6594DE5692</vt:lpwstr>
  </property>
</Properties>
</file>